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5178" w:rsidRPr="00825178" w:rsidRDefault="00825178" w:rsidP="00825178">
      <w:pPr>
        <w:numPr>
          <w:ilvl w:val="0"/>
          <w:numId w:val="2"/>
        </w:numPr>
        <w:spacing w:after="0" w:line="240" w:lineRule="auto"/>
        <w:contextualSpacing/>
        <w:jc w:val="center"/>
        <w:rPr>
          <w:rFonts w:ascii="Times New Roman" w:hAnsi="Times New Roman" w:cs="Times New Roman"/>
          <w:sz w:val="28"/>
          <w:szCs w:val="28"/>
          <w:lang w:eastAsia="zh-CN"/>
        </w:rPr>
      </w:pPr>
      <w:r w:rsidRPr="00825178">
        <w:rPr>
          <w:rFonts w:ascii="Times New Roman" w:hAnsi="Times New Roman" w:cs="Times New Roman"/>
          <w:noProof/>
          <w:lang w:val="en-US" w:eastAsia="en-US"/>
        </w:rPr>
        <w:drawing>
          <wp:inline distT="0" distB="0" distL="0" distR="0" wp14:anchorId="6D585DA5" wp14:editId="720D6685">
            <wp:extent cx="419100" cy="5429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9100" cy="542925"/>
                    </a:xfrm>
                    <a:prstGeom prst="rect">
                      <a:avLst/>
                    </a:prstGeom>
                    <a:noFill/>
                    <a:ln>
                      <a:noFill/>
                    </a:ln>
                  </pic:spPr>
                </pic:pic>
              </a:graphicData>
            </a:graphic>
          </wp:inline>
        </w:drawing>
      </w:r>
    </w:p>
    <w:p w:rsidR="00825178" w:rsidRPr="00825178" w:rsidRDefault="00825178" w:rsidP="00825178">
      <w:pPr>
        <w:numPr>
          <w:ilvl w:val="0"/>
          <w:numId w:val="2"/>
        </w:numPr>
        <w:spacing w:after="0" w:line="240" w:lineRule="auto"/>
        <w:contextualSpacing/>
        <w:jc w:val="center"/>
        <w:rPr>
          <w:rFonts w:ascii="Times New Roman" w:hAnsi="Times New Roman" w:cs="Times New Roman"/>
          <w:b/>
          <w:sz w:val="28"/>
          <w:szCs w:val="28"/>
        </w:rPr>
      </w:pPr>
      <w:r w:rsidRPr="00825178">
        <w:rPr>
          <w:rFonts w:ascii="Times New Roman" w:hAnsi="Times New Roman" w:cs="Times New Roman"/>
          <w:b/>
          <w:sz w:val="28"/>
          <w:szCs w:val="28"/>
        </w:rPr>
        <w:t>УКРАЇНА</w:t>
      </w:r>
    </w:p>
    <w:p w:rsidR="00825178" w:rsidRPr="00825178" w:rsidRDefault="00825178" w:rsidP="00825178">
      <w:pPr>
        <w:numPr>
          <w:ilvl w:val="0"/>
          <w:numId w:val="2"/>
        </w:numPr>
        <w:spacing w:after="0" w:line="240" w:lineRule="auto"/>
        <w:contextualSpacing/>
        <w:jc w:val="center"/>
        <w:rPr>
          <w:rFonts w:ascii="Times New Roman" w:hAnsi="Times New Roman" w:cs="Times New Roman"/>
          <w:b/>
          <w:sz w:val="28"/>
          <w:szCs w:val="28"/>
        </w:rPr>
      </w:pPr>
      <w:r w:rsidRPr="00825178">
        <w:rPr>
          <w:rFonts w:ascii="Times New Roman" w:hAnsi="Times New Roman" w:cs="Times New Roman"/>
          <w:b/>
          <w:sz w:val="28"/>
          <w:szCs w:val="28"/>
        </w:rPr>
        <w:t>ФОНТАНСЬКА СІЛЬСЬКА РАДА</w:t>
      </w:r>
    </w:p>
    <w:p w:rsidR="00825178" w:rsidRPr="00825178" w:rsidRDefault="00825178" w:rsidP="00825178">
      <w:pPr>
        <w:numPr>
          <w:ilvl w:val="0"/>
          <w:numId w:val="2"/>
        </w:numPr>
        <w:spacing w:after="0" w:line="240" w:lineRule="auto"/>
        <w:contextualSpacing/>
        <w:jc w:val="center"/>
        <w:rPr>
          <w:rFonts w:ascii="Times New Roman" w:hAnsi="Times New Roman" w:cs="Times New Roman"/>
          <w:b/>
          <w:sz w:val="28"/>
          <w:szCs w:val="28"/>
        </w:rPr>
      </w:pPr>
      <w:r w:rsidRPr="00825178">
        <w:rPr>
          <w:rFonts w:ascii="Times New Roman" w:hAnsi="Times New Roman" w:cs="Times New Roman"/>
          <w:b/>
          <w:sz w:val="28"/>
          <w:szCs w:val="28"/>
        </w:rPr>
        <w:t>ОДЕСЬКОГО РАЙОНУ ОДЕСЬКОЇ ОБЛАСТІ</w:t>
      </w:r>
    </w:p>
    <w:p w:rsidR="00825178" w:rsidRPr="00825178" w:rsidRDefault="00825178" w:rsidP="00825178">
      <w:pPr>
        <w:numPr>
          <w:ilvl w:val="0"/>
          <w:numId w:val="2"/>
        </w:numPr>
        <w:spacing w:after="0" w:line="240" w:lineRule="auto"/>
        <w:contextualSpacing/>
        <w:jc w:val="center"/>
        <w:rPr>
          <w:rFonts w:ascii="Times New Roman" w:hAnsi="Times New Roman" w:cs="Times New Roman"/>
          <w:b/>
          <w:sz w:val="28"/>
          <w:szCs w:val="28"/>
        </w:rPr>
      </w:pPr>
    </w:p>
    <w:p w:rsidR="00825178" w:rsidRPr="00825178" w:rsidRDefault="00825178" w:rsidP="00825178">
      <w:pPr>
        <w:numPr>
          <w:ilvl w:val="0"/>
          <w:numId w:val="2"/>
        </w:numPr>
        <w:autoSpaceDE w:val="0"/>
        <w:autoSpaceDN w:val="0"/>
        <w:spacing w:after="0" w:line="240" w:lineRule="auto"/>
        <w:contextualSpacing/>
        <w:jc w:val="center"/>
        <w:rPr>
          <w:rFonts w:ascii="Times New Roman" w:hAnsi="Times New Roman" w:cs="Times New Roman"/>
          <w:b/>
          <w:bCs/>
          <w:sz w:val="28"/>
          <w:szCs w:val="28"/>
        </w:rPr>
      </w:pPr>
      <w:r w:rsidRPr="00825178">
        <w:rPr>
          <w:rFonts w:ascii="Times New Roman" w:hAnsi="Times New Roman" w:cs="Times New Roman"/>
          <w:b/>
          <w:bCs/>
          <w:sz w:val="28"/>
          <w:szCs w:val="28"/>
        </w:rPr>
        <w:t>РІШЕННЯ</w:t>
      </w:r>
    </w:p>
    <w:p w:rsidR="00825178" w:rsidRPr="00825178" w:rsidRDefault="00825178" w:rsidP="00825178">
      <w:pPr>
        <w:numPr>
          <w:ilvl w:val="0"/>
          <w:numId w:val="2"/>
        </w:numPr>
        <w:spacing w:after="0" w:line="240" w:lineRule="auto"/>
        <w:contextualSpacing/>
        <w:jc w:val="center"/>
        <w:rPr>
          <w:rFonts w:ascii="Times New Roman" w:hAnsi="Times New Roman" w:cs="Times New Roman"/>
          <w:b/>
          <w:color w:val="000000"/>
          <w:sz w:val="28"/>
          <w:szCs w:val="28"/>
        </w:rPr>
      </w:pPr>
      <w:proofErr w:type="spellStart"/>
      <w:r w:rsidRPr="00825178">
        <w:rPr>
          <w:rFonts w:ascii="Times New Roman" w:hAnsi="Times New Roman" w:cs="Times New Roman"/>
          <w:b/>
          <w:color w:val="000000"/>
          <w:sz w:val="28"/>
          <w:szCs w:val="28"/>
        </w:rPr>
        <w:t>Сімдесят</w:t>
      </w:r>
      <w:proofErr w:type="spellEnd"/>
      <w:r w:rsidRPr="00825178">
        <w:rPr>
          <w:rFonts w:ascii="Times New Roman" w:hAnsi="Times New Roman" w:cs="Times New Roman"/>
          <w:b/>
          <w:color w:val="000000"/>
          <w:sz w:val="28"/>
          <w:szCs w:val="28"/>
        </w:rPr>
        <w:t xml:space="preserve"> </w:t>
      </w:r>
      <w:proofErr w:type="spellStart"/>
      <w:r w:rsidRPr="00825178">
        <w:rPr>
          <w:rFonts w:ascii="Times New Roman" w:hAnsi="Times New Roman" w:cs="Times New Roman"/>
          <w:b/>
          <w:color w:val="000000"/>
          <w:sz w:val="28"/>
          <w:szCs w:val="28"/>
        </w:rPr>
        <w:t>першої</w:t>
      </w:r>
      <w:proofErr w:type="spellEnd"/>
      <w:r w:rsidRPr="00825178">
        <w:rPr>
          <w:rFonts w:ascii="Times New Roman" w:hAnsi="Times New Roman" w:cs="Times New Roman"/>
          <w:b/>
          <w:color w:val="000000"/>
          <w:sz w:val="28"/>
          <w:szCs w:val="28"/>
        </w:rPr>
        <w:t xml:space="preserve"> </w:t>
      </w:r>
      <w:proofErr w:type="spellStart"/>
      <w:r w:rsidRPr="00825178">
        <w:rPr>
          <w:rFonts w:ascii="Times New Roman" w:hAnsi="Times New Roman" w:cs="Times New Roman"/>
          <w:b/>
          <w:color w:val="000000"/>
          <w:sz w:val="28"/>
          <w:szCs w:val="28"/>
        </w:rPr>
        <w:t>сесії</w:t>
      </w:r>
      <w:proofErr w:type="spellEnd"/>
      <w:r w:rsidRPr="00825178">
        <w:rPr>
          <w:rFonts w:ascii="Times New Roman" w:hAnsi="Times New Roman" w:cs="Times New Roman"/>
          <w:b/>
          <w:color w:val="000000"/>
          <w:sz w:val="28"/>
          <w:szCs w:val="28"/>
        </w:rPr>
        <w:t xml:space="preserve"> Фонтанської </w:t>
      </w:r>
      <w:proofErr w:type="spellStart"/>
      <w:r w:rsidRPr="00825178">
        <w:rPr>
          <w:rFonts w:ascii="Times New Roman" w:hAnsi="Times New Roman" w:cs="Times New Roman"/>
          <w:b/>
          <w:color w:val="000000"/>
          <w:sz w:val="28"/>
          <w:szCs w:val="28"/>
        </w:rPr>
        <w:t>сільської</w:t>
      </w:r>
      <w:proofErr w:type="spellEnd"/>
      <w:r w:rsidRPr="00825178">
        <w:rPr>
          <w:rFonts w:ascii="Times New Roman" w:hAnsi="Times New Roman" w:cs="Times New Roman"/>
          <w:b/>
          <w:color w:val="000000"/>
          <w:sz w:val="28"/>
          <w:szCs w:val="28"/>
        </w:rPr>
        <w:t xml:space="preserve"> ради VIII </w:t>
      </w:r>
      <w:proofErr w:type="spellStart"/>
      <w:r w:rsidRPr="00825178">
        <w:rPr>
          <w:rFonts w:ascii="Times New Roman" w:hAnsi="Times New Roman" w:cs="Times New Roman"/>
          <w:b/>
          <w:color w:val="000000"/>
          <w:sz w:val="28"/>
          <w:szCs w:val="28"/>
        </w:rPr>
        <w:t>скликання</w:t>
      </w:r>
      <w:proofErr w:type="spellEnd"/>
      <w:r w:rsidRPr="00825178">
        <w:rPr>
          <w:rFonts w:ascii="Times New Roman" w:hAnsi="Times New Roman" w:cs="Times New Roman"/>
          <w:b/>
          <w:color w:val="000000"/>
          <w:sz w:val="28"/>
          <w:szCs w:val="28"/>
        </w:rPr>
        <w:t xml:space="preserve">                        с. Фонтанка</w:t>
      </w:r>
    </w:p>
    <w:p w:rsidR="00825178" w:rsidRPr="00825178" w:rsidRDefault="00825178" w:rsidP="00825178">
      <w:pPr>
        <w:numPr>
          <w:ilvl w:val="0"/>
          <w:numId w:val="2"/>
        </w:numPr>
        <w:autoSpaceDE w:val="0"/>
        <w:autoSpaceDN w:val="0"/>
        <w:spacing w:after="0" w:line="240" w:lineRule="auto"/>
        <w:contextualSpacing/>
        <w:rPr>
          <w:rFonts w:ascii="Times New Roman" w:hAnsi="Times New Roman" w:cs="Times New Roman"/>
          <w:b/>
          <w:sz w:val="28"/>
          <w:szCs w:val="28"/>
        </w:rPr>
      </w:pPr>
    </w:p>
    <w:p w:rsidR="00825178" w:rsidRPr="00825178" w:rsidRDefault="00825178" w:rsidP="00825178">
      <w:pPr>
        <w:pStyle w:val="1"/>
        <w:spacing w:before="0" w:after="0"/>
        <w:rPr>
          <w:rFonts w:ascii="Times New Roman" w:hAnsi="Times New Roman" w:cs="Times New Roman"/>
          <w:color w:val="000000"/>
          <w:sz w:val="28"/>
          <w:szCs w:val="28"/>
          <w:lang w:eastAsia="uk-UA"/>
        </w:rPr>
      </w:pPr>
      <w:r w:rsidRPr="00825178">
        <w:rPr>
          <w:rFonts w:ascii="Times New Roman" w:hAnsi="Times New Roman" w:cs="Times New Roman"/>
          <w:color w:val="000000"/>
          <w:sz w:val="28"/>
          <w:szCs w:val="28"/>
          <w:lang w:eastAsia="uk-UA"/>
        </w:rPr>
        <w:t xml:space="preserve">№ </w:t>
      </w:r>
      <w:r>
        <w:rPr>
          <w:rFonts w:ascii="Times New Roman" w:hAnsi="Times New Roman" w:cs="Times New Roman"/>
          <w:color w:val="000000"/>
          <w:sz w:val="28"/>
          <w:szCs w:val="28"/>
          <w:lang w:eastAsia="uk-UA"/>
        </w:rPr>
        <w:t>2967</w:t>
      </w:r>
      <w:r w:rsidRPr="00825178">
        <w:rPr>
          <w:rFonts w:ascii="Times New Roman" w:hAnsi="Times New Roman" w:cs="Times New Roman"/>
          <w:color w:val="000000"/>
          <w:sz w:val="28"/>
          <w:szCs w:val="28"/>
          <w:lang w:eastAsia="uk-UA"/>
        </w:rPr>
        <w:t xml:space="preserve"> - VIII                                                                            01 </w:t>
      </w:r>
      <w:proofErr w:type="spellStart"/>
      <w:r w:rsidRPr="00825178">
        <w:rPr>
          <w:rFonts w:ascii="Times New Roman" w:hAnsi="Times New Roman" w:cs="Times New Roman"/>
          <w:color w:val="000000"/>
          <w:sz w:val="28"/>
          <w:szCs w:val="28"/>
          <w:lang w:eastAsia="uk-UA"/>
        </w:rPr>
        <w:t>квітня</w:t>
      </w:r>
      <w:proofErr w:type="spellEnd"/>
      <w:r w:rsidRPr="00825178">
        <w:rPr>
          <w:rFonts w:ascii="Times New Roman" w:hAnsi="Times New Roman" w:cs="Times New Roman"/>
          <w:color w:val="000000"/>
          <w:sz w:val="28"/>
          <w:szCs w:val="28"/>
          <w:lang w:eastAsia="uk-UA"/>
        </w:rPr>
        <w:t xml:space="preserve"> 2025 року</w:t>
      </w:r>
    </w:p>
    <w:p w:rsidR="00DD59D7" w:rsidRDefault="00DD59D7">
      <w:pPr>
        <w:numPr>
          <w:ilvl w:val="0"/>
          <w:numId w:val="1"/>
        </w:numPr>
        <w:spacing w:after="0"/>
        <w:jc w:val="right"/>
        <w:rPr>
          <w:sz w:val="24"/>
          <w:szCs w:val="24"/>
        </w:rPr>
      </w:pPr>
    </w:p>
    <w:p w:rsidR="00DD59D7" w:rsidRPr="00D63777" w:rsidRDefault="009466C6" w:rsidP="009466C6">
      <w:pPr>
        <w:spacing w:before="240" w:after="0" w:line="240" w:lineRule="auto"/>
        <w:ind w:firstLine="20"/>
        <w:jc w:val="both"/>
        <w:rPr>
          <w:rFonts w:ascii="Times New Roman" w:eastAsia="Times New Roman" w:hAnsi="Times New Roman" w:cs="Times New Roman"/>
          <w:b/>
          <w:sz w:val="28"/>
          <w:szCs w:val="28"/>
          <w:lang w:val="uk-UA"/>
        </w:rPr>
      </w:pPr>
      <w:r w:rsidRPr="00D63777">
        <w:rPr>
          <w:rFonts w:ascii="Times New Roman" w:eastAsia="Times New Roman" w:hAnsi="Times New Roman" w:cs="Times New Roman"/>
          <w:b/>
          <w:sz w:val="28"/>
          <w:szCs w:val="28"/>
          <w:lang w:val="uk-UA"/>
        </w:rPr>
        <w:t>Про внесення змін до договору оренди земельної ділянки від 14.04.2003 року,  укладеного між Крижанівською сільською радою Комінтернівського району Одеської області та Товариством з обмеженою відповідальністю “Дельта”, яка  розташована за адресою: Одеська область, Одеський район, Фонтанська сільська рада, с. Крижанівка, ліве узбіччя автодороги “Одеса-Миколаїв” 17 км</w:t>
      </w:r>
    </w:p>
    <w:p w:rsidR="009466C6" w:rsidRPr="009466C6" w:rsidRDefault="009466C6" w:rsidP="009466C6">
      <w:pPr>
        <w:spacing w:before="240" w:after="0" w:line="240" w:lineRule="auto"/>
        <w:ind w:firstLine="20"/>
        <w:jc w:val="both"/>
        <w:rPr>
          <w:rFonts w:ascii="Times New Roman" w:eastAsia="Times New Roman" w:hAnsi="Times New Roman" w:cs="Times New Roman"/>
          <w:b/>
          <w:sz w:val="28"/>
          <w:szCs w:val="28"/>
          <w:lang w:val="uk-UA"/>
        </w:rPr>
      </w:pPr>
    </w:p>
    <w:p w:rsidR="00DD59D7" w:rsidRPr="009466C6" w:rsidRDefault="009466C6" w:rsidP="009466C6">
      <w:pPr>
        <w:spacing w:before="240" w:after="0" w:line="240" w:lineRule="auto"/>
        <w:ind w:firstLine="20"/>
        <w:jc w:val="both"/>
        <w:rPr>
          <w:rFonts w:ascii="Times New Roman" w:eastAsia="Times New Roman" w:hAnsi="Times New Roman" w:cs="Times New Roman"/>
          <w:sz w:val="28"/>
          <w:szCs w:val="28"/>
          <w:lang w:val="uk-UA"/>
        </w:rPr>
      </w:pPr>
      <w:r w:rsidRPr="009466C6">
        <w:rPr>
          <w:rFonts w:ascii="Times New Roman" w:eastAsia="Times New Roman" w:hAnsi="Times New Roman" w:cs="Times New Roman"/>
          <w:b/>
          <w:sz w:val="28"/>
          <w:szCs w:val="28"/>
          <w:lang w:val="uk-UA"/>
        </w:rPr>
        <w:t xml:space="preserve">  </w:t>
      </w:r>
      <w:r w:rsidRPr="009466C6">
        <w:rPr>
          <w:rFonts w:ascii="Times New Roman" w:hAnsi="Times New Roman" w:cs="Times New Roman"/>
          <w:sz w:val="28"/>
          <w:szCs w:val="28"/>
          <w:lang w:val="uk-UA"/>
        </w:rPr>
        <w:t xml:space="preserve">Відповідно до ст. 26 Закону України «Про місцеве самоврядування   в Україні», </w:t>
      </w:r>
      <w:proofErr w:type="spellStart"/>
      <w:r w:rsidRPr="009466C6">
        <w:rPr>
          <w:rFonts w:ascii="Times New Roman" w:hAnsi="Times New Roman" w:cs="Times New Roman"/>
          <w:sz w:val="28"/>
          <w:szCs w:val="28"/>
          <w:lang w:val="uk-UA"/>
        </w:rPr>
        <w:t>ст.ст</w:t>
      </w:r>
      <w:proofErr w:type="spellEnd"/>
      <w:r w:rsidRPr="009466C6">
        <w:rPr>
          <w:rFonts w:ascii="Times New Roman" w:hAnsi="Times New Roman" w:cs="Times New Roman"/>
          <w:sz w:val="28"/>
          <w:szCs w:val="28"/>
          <w:lang w:val="uk-UA"/>
        </w:rPr>
        <w:t>. 12, 93  Земельного кодексу України, керуючись ст. 30 Закону України «Про оренду землі», п</w:t>
      </w:r>
      <w:r w:rsidRPr="009466C6">
        <w:rPr>
          <w:rFonts w:ascii="Times New Roman" w:eastAsia="Times New Roman" w:hAnsi="Times New Roman" w:cs="Times New Roman"/>
          <w:sz w:val="28"/>
          <w:szCs w:val="28"/>
          <w:lang w:val="uk-UA"/>
        </w:rPr>
        <w:t>риймаючи до уваги  рішення другої сесії Фонтанської сільської ради від 11 грудня 2020 року №12-</w:t>
      </w:r>
      <w:r w:rsidRPr="009466C6">
        <w:rPr>
          <w:rFonts w:ascii="Times New Roman" w:eastAsia="Times New Roman" w:hAnsi="Times New Roman" w:cs="Times New Roman"/>
          <w:sz w:val="28"/>
          <w:szCs w:val="28"/>
        </w:rPr>
        <w:t>V</w:t>
      </w:r>
      <w:r w:rsidRPr="009466C6">
        <w:rPr>
          <w:rFonts w:ascii="Times New Roman" w:eastAsia="Times New Roman" w:hAnsi="Times New Roman" w:cs="Times New Roman"/>
          <w:sz w:val="28"/>
          <w:szCs w:val="28"/>
          <w:lang w:val="uk-UA"/>
        </w:rPr>
        <w:t xml:space="preserve">ІІІ «Про реорганізацію Крижанівської сільської ради, </w:t>
      </w:r>
      <w:proofErr w:type="spellStart"/>
      <w:r w:rsidRPr="009466C6">
        <w:rPr>
          <w:rFonts w:ascii="Times New Roman" w:eastAsia="Times New Roman" w:hAnsi="Times New Roman" w:cs="Times New Roman"/>
          <w:sz w:val="28"/>
          <w:szCs w:val="28"/>
          <w:lang w:val="uk-UA"/>
        </w:rPr>
        <w:t>Олександрівської</w:t>
      </w:r>
      <w:proofErr w:type="spellEnd"/>
      <w:r w:rsidRPr="009466C6">
        <w:rPr>
          <w:rFonts w:ascii="Times New Roman" w:eastAsia="Times New Roman" w:hAnsi="Times New Roman" w:cs="Times New Roman"/>
          <w:sz w:val="28"/>
          <w:szCs w:val="28"/>
          <w:lang w:val="uk-UA"/>
        </w:rPr>
        <w:t xml:space="preserve"> сільської ради та </w:t>
      </w:r>
      <w:proofErr w:type="spellStart"/>
      <w:r w:rsidRPr="009466C6">
        <w:rPr>
          <w:rFonts w:ascii="Times New Roman" w:eastAsia="Times New Roman" w:hAnsi="Times New Roman" w:cs="Times New Roman"/>
          <w:sz w:val="28"/>
          <w:szCs w:val="28"/>
          <w:lang w:val="uk-UA"/>
        </w:rPr>
        <w:t>Новодофінівської</w:t>
      </w:r>
      <w:proofErr w:type="spellEnd"/>
      <w:r w:rsidRPr="009466C6">
        <w:rPr>
          <w:rFonts w:ascii="Times New Roman" w:eastAsia="Times New Roman" w:hAnsi="Times New Roman" w:cs="Times New Roman"/>
          <w:sz w:val="28"/>
          <w:szCs w:val="28"/>
          <w:lang w:val="uk-UA"/>
        </w:rPr>
        <w:t xml:space="preserve"> сільської ради», рішення тринадцятої сесії Фонтанської сільської ради від 06 липня 2021 року №323-</w:t>
      </w:r>
      <w:r w:rsidRPr="009466C6">
        <w:rPr>
          <w:rFonts w:ascii="Times New Roman" w:eastAsia="Times New Roman" w:hAnsi="Times New Roman" w:cs="Times New Roman"/>
          <w:sz w:val="28"/>
          <w:szCs w:val="28"/>
        </w:rPr>
        <w:t>V</w:t>
      </w:r>
      <w:r w:rsidRPr="009466C6">
        <w:rPr>
          <w:rFonts w:ascii="Times New Roman" w:eastAsia="Times New Roman" w:hAnsi="Times New Roman" w:cs="Times New Roman"/>
          <w:sz w:val="28"/>
          <w:szCs w:val="28"/>
          <w:lang w:val="uk-UA"/>
        </w:rPr>
        <w:t>ІІІ «Про затвердження технічної документації з нормативної грошової оцінки земель населених пунктів села Крижанівка, селища Ліски Крижанівської сільської ради Лиманського району Одеської області» та витяг</w:t>
      </w:r>
      <w:r>
        <w:rPr>
          <w:rFonts w:ascii="Times New Roman" w:eastAsia="Times New Roman" w:hAnsi="Times New Roman" w:cs="Times New Roman"/>
          <w:sz w:val="28"/>
          <w:szCs w:val="28"/>
          <w:lang w:val="uk-UA"/>
        </w:rPr>
        <w:t xml:space="preserve">  </w:t>
      </w:r>
      <w:r w:rsidRPr="009466C6">
        <w:rPr>
          <w:rFonts w:ascii="Times New Roman" w:eastAsia="Times New Roman" w:hAnsi="Times New Roman" w:cs="Times New Roman"/>
          <w:sz w:val="28"/>
          <w:szCs w:val="28"/>
          <w:lang w:val="uk-UA"/>
        </w:rPr>
        <w:t xml:space="preserve"> №НВ-5101147242024 із технічної документації з нормативної грошової оцінки земельних ділянок кадастровий номер 5122783200:02:001:0006 від 24.10.2024, що розташована за адресою: Одеська область, Одеський район, Фонтанська сільська рада, с. Крижанівка, ліве узбіччя автодороги “Одеса-Миколаїв” 17 км, , враховуючи висновки та пропозиції постійної депутатської комісії з питань земельних відносин, природокористування, планування території, Фонтанська сільська рада Одеського району Одеської області, -</w:t>
      </w:r>
    </w:p>
    <w:p w:rsidR="00DD59D7" w:rsidRDefault="009466C6" w:rsidP="009466C6">
      <w:pPr>
        <w:spacing w:before="240" w:after="0" w:line="240" w:lineRule="auto"/>
        <w:jc w:val="both"/>
        <w:rPr>
          <w:rFonts w:ascii="Times New Roman" w:eastAsia="Times New Roman" w:hAnsi="Times New Roman" w:cs="Times New Roman"/>
          <w:sz w:val="28"/>
          <w:szCs w:val="28"/>
          <w:lang w:val="uk-UA"/>
        </w:rPr>
      </w:pPr>
      <w:r w:rsidRPr="009466C6">
        <w:rPr>
          <w:rFonts w:ascii="Times New Roman" w:eastAsia="Times New Roman" w:hAnsi="Times New Roman" w:cs="Times New Roman"/>
          <w:sz w:val="28"/>
          <w:szCs w:val="28"/>
          <w:lang w:val="uk-UA"/>
        </w:rPr>
        <w:t xml:space="preserve">                                                         </w:t>
      </w:r>
    </w:p>
    <w:p w:rsidR="00DD59D7" w:rsidRDefault="009466C6" w:rsidP="009466C6">
      <w:pPr>
        <w:spacing w:before="240" w:after="0" w:line="240" w:lineRule="auto"/>
        <w:jc w:val="both"/>
        <w:rPr>
          <w:rFonts w:ascii="Times New Roman" w:eastAsia="Times New Roman" w:hAnsi="Times New Roman" w:cs="Times New Roman"/>
          <w:b/>
          <w:sz w:val="28"/>
          <w:szCs w:val="28"/>
        </w:rPr>
      </w:pPr>
      <w:r w:rsidRPr="009466C6">
        <w:rPr>
          <w:rFonts w:ascii="Times New Roman" w:eastAsia="Times New Roman" w:hAnsi="Times New Roman" w:cs="Times New Roman"/>
          <w:sz w:val="28"/>
          <w:szCs w:val="28"/>
          <w:lang w:val="uk-UA"/>
        </w:rPr>
        <w:t xml:space="preserve">                                                             </w:t>
      </w:r>
      <w:r>
        <w:rPr>
          <w:rFonts w:ascii="Times New Roman" w:eastAsia="Times New Roman" w:hAnsi="Times New Roman" w:cs="Times New Roman"/>
          <w:b/>
          <w:sz w:val="28"/>
          <w:szCs w:val="28"/>
        </w:rPr>
        <w:t>ВИРІШИЛА:</w:t>
      </w:r>
    </w:p>
    <w:p w:rsidR="00DD59D7" w:rsidRPr="00D63777" w:rsidRDefault="009466C6" w:rsidP="009466C6">
      <w:pPr>
        <w:spacing w:after="0" w:line="240" w:lineRule="auto"/>
        <w:ind w:firstLine="4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lastRenderedPageBreak/>
        <w:t>1.</w:t>
      </w:r>
      <w:r>
        <w:rPr>
          <w:rFonts w:ascii="Times New Roman" w:eastAsia="Times New Roman" w:hAnsi="Times New Roman" w:cs="Times New Roman"/>
          <w:sz w:val="14"/>
          <w:szCs w:val="14"/>
        </w:rPr>
        <w:t xml:space="preserve">   </w:t>
      </w:r>
      <w:r w:rsidRPr="00D63777">
        <w:rPr>
          <w:rFonts w:ascii="Times New Roman" w:eastAsia="Times New Roman" w:hAnsi="Times New Roman" w:cs="Times New Roman"/>
          <w:sz w:val="28"/>
          <w:szCs w:val="28"/>
          <w:lang w:val="uk-UA"/>
        </w:rPr>
        <w:t>Внести зміни до договору оренди земельної ділянки від 14.04.2003 року, укладеного між Крижанівською сільською радою Комінтернівського району Одеської області та Товариством з обмеженою відповідальністю «Дельта», і викласти в такій редакції:</w:t>
      </w:r>
    </w:p>
    <w:p w:rsidR="00DD59D7" w:rsidRPr="00D63777" w:rsidRDefault="009466C6" w:rsidP="009466C6">
      <w:pPr>
        <w:spacing w:before="240" w:after="0" w:line="240" w:lineRule="auto"/>
        <w:ind w:left="140"/>
        <w:jc w:val="both"/>
        <w:rPr>
          <w:rFonts w:ascii="Times New Roman" w:eastAsia="Times New Roman" w:hAnsi="Times New Roman" w:cs="Times New Roman"/>
          <w:sz w:val="28"/>
          <w:szCs w:val="28"/>
          <w:lang w:val="uk-UA"/>
        </w:rPr>
      </w:pPr>
      <w:r w:rsidRPr="00D63777">
        <w:rPr>
          <w:rFonts w:ascii="Times New Roman" w:eastAsia="Times New Roman" w:hAnsi="Times New Roman" w:cs="Times New Roman"/>
          <w:sz w:val="28"/>
          <w:szCs w:val="28"/>
          <w:lang w:val="uk-UA"/>
        </w:rPr>
        <w:t xml:space="preserve">            - «Орендодавець: Фонтанська сільська рада Одеського району Одеської області (код ЄДРПОУ 04379746), місцезнаходження: Одеська область, Одеський район, с. Фонтанка, вулиця Степна, 4, в особі </w:t>
      </w:r>
      <w:r w:rsidR="008B422C">
        <w:rPr>
          <w:rFonts w:ascii="Times New Roman" w:eastAsia="Times New Roman" w:hAnsi="Times New Roman" w:cs="Times New Roman"/>
          <w:sz w:val="28"/>
          <w:szCs w:val="28"/>
          <w:lang w:val="uk-UA"/>
        </w:rPr>
        <w:t xml:space="preserve">в.о. </w:t>
      </w:r>
      <w:r w:rsidRPr="00D63777">
        <w:rPr>
          <w:rFonts w:ascii="Times New Roman" w:eastAsia="Times New Roman" w:hAnsi="Times New Roman" w:cs="Times New Roman"/>
          <w:sz w:val="28"/>
          <w:szCs w:val="28"/>
          <w:lang w:val="uk-UA"/>
        </w:rPr>
        <w:t xml:space="preserve">сільського голови Фонтанської сільської ради – </w:t>
      </w:r>
      <w:proofErr w:type="spellStart"/>
      <w:r w:rsidR="008B422C">
        <w:rPr>
          <w:rFonts w:ascii="Times New Roman" w:eastAsia="Times New Roman" w:hAnsi="Times New Roman" w:cs="Times New Roman"/>
          <w:sz w:val="28"/>
          <w:szCs w:val="28"/>
          <w:lang w:val="uk-UA"/>
        </w:rPr>
        <w:t>Серебрія</w:t>
      </w:r>
      <w:proofErr w:type="spellEnd"/>
      <w:r w:rsidR="008B422C">
        <w:rPr>
          <w:rFonts w:ascii="Times New Roman" w:eastAsia="Times New Roman" w:hAnsi="Times New Roman" w:cs="Times New Roman"/>
          <w:sz w:val="28"/>
          <w:szCs w:val="28"/>
          <w:lang w:val="uk-UA"/>
        </w:rPr>
        <w:t xml:space="preserve"> Андрія Юрійовича</w:t>
      </w:r>
      <w:r w:rsidRPr="00D63777">
        <w:rPr>
          <w:rFonts w:ascii="Times New Roman" w:eastAsia="Times New Roman" w:hAnsi="Times New Roman" w:cs="Times New Roman"/>
          <w:sz w:val="28"/>
          <w:szCs w:val="28"/>
          <w:lang w:val="uk-UA"/>
        </w:rPr>
        <w:t>, що діє на підставі Закону України «Про місцеве самоврядування в Україні», з однієї сторони.</w:t>
      </w:r>
    </w:p>
    <w:p w:rsidR="00DD59D7" w:rsidRPr="00D63777" w:rsidRDefault="009466C6" w:rsidP="009466C6">
      <w:pPr>
        <w:spacing w:before="240" w:after="0" w:line="240" w:lineRule="auto"/>
        <w:ind w:firstLine="720"/>
        <w:jc w:val="both"/>
        <w:rPr>
          <w:rFonts w:ascii="Times New Roman" w:eastAsia="Times New Roman" w:hAnsi="Times New Roman" w:cs="Times New Roman"/>
          <w:sz w:val="28"/>
          <w:szCs w:val="28"/>
          <w:lang w:val="uk-UA"/>
        </w:rPr>
      </w:pPr>
      <w:r w:rsidRPr="00D63777">
        <w:rPr>
          <w:rFonts w:ascii="Times New Roman" w:eastAsia="Times New Roman" w:hAnsi="Times New Roman" w:cs="Times New Roman"/>
          <w:sz w:val="28"/>
          <w:szCs w:val="28"/>
          <w:lang w:val="uk-UA"/>
        </w:rPr>
        <w:t>- пункт 1.4. викласти в новій редакції: «Нормативна грошова оцінка земельної ділянки становить 1 584 202,26 грн. (один мільйон п’ятсот вісімдесят чотири тисячі двісті дві гривні 26 коп.), згідно витягу № НВ-5101147242024 із технічної документації з нормативної грошової оцінки земельних ділянок від 24.10.2024 року».</w:t>
      </w:r>
    </w:p>
    <w:p w:rsidR="00DD59D7" w:rsidRPr="00D63777" w:rsidRDefault="009466C6" w:rsidP="009466C6">
      <w:pPr>
        <w:spacing w:before="240" w:after="0" w:line="240" w:lineRule="auto"/>
        <w:ind w:firstLine="720"/>
        <w:jc w:val="both"/>
        <w:rPr>
          <w:rFonts w:ascii="Times New Roman" w:eastAsia="Times New Roman" w:hAnsi="Times New Roman" w:cs="Times New Roman"/>
          <w:sz w:val="28"/>
          <w:szCs w:val="28"/>
          <w:lang w:val="uk-UA"/>
        </w:rPr>
      </w:pPr>
      <w:r w:rsidRPr="00D63777">
        <w:rPr>
          <w:rFonts w:ascii="Times New Roman" w:eastAsia="Times New Roman" w:hAnsi="Times New Roman" w:cs="Times New Roman"/>
          <w:sz w:val="28"/>
          <w:szCs w:val="28"/>
          <w:lang w:val="uk-UA"/>
        </w:rPr>
        <w:t>- «Орендна плата за земельну ділянку вноситься в грошовій формі у розмірі 3 % (трьох відсотків) від нормативної грошової оцінки цієї земельної ділянки (об’єкту оренди). Сума орендної плати за земельну ділянку складає 47 526,07 грн. (сорок сім тисяч п’ятсот двадцять шість гривень, 07 коп.) на рік».</w:t>
      </w:r>
    </w:p>
    <w:p w:rsidR="00DD59D7" w:rsidRPr="00D63777" w:rsidRDefault="009466C6" w:rsidP="009466C6">
      <w:pPr>
        <w:spacing w:after="0" w:line="240" w:lineRule="auto"/>
        <w:ind w:firstLine="420"/>
        <w:jc w:val="both"/>
        <w:rPr>
          <w:rFonts w:ascii="Times New Roman" w:eastAsia="Times New Roman" w:hAnsi="Times New Roman" w:cs="Times New Roman"/>
          <w:sz w:val="28"/>
          <w:szCs w:val="28"/>
          <w:lang w:val="uk-UA"/>
        </w:rPr>
      </w:pPr>
      <w:r w:rsidRPr="00D63777">
        <w:rPr>
          <w:rFonts w:ascii="Times New Roman" w:eastAsia="Times New Roman" w:hAnsi="Times New Roman" w:cs="Times New Roman"/>
          <w:sz w:val="28"/>
          <w:szCs w:val="28"/>
          <w:lang w:val="uk-UA"/>
        </w:rPr>
        <w:t>2.</w:t>
      </w:r>
      <w:r w:rsidRPr="00D63777">
        <w:rPr>
          <w:rFonts w:ascii="Times New Roman" w:eastAsia="Times New Roman" w:hAnsi="Times New Roman" w:cs="Times New Roman"/>
          <w:sz w:val="14"/>
          <w:szCs w:val="14"/>
          <w:lang w:val="uk-UA"/>
        </w:rPr>
        <w:t xml:space="preserve">   </w:t>
      </w:r>
      <w:r w:rsidRPr="00D63777">
        <w:rPr>
          <w:rFonts w:ascii="Times New Roman" w:eastAsia="Times New Roman" w:hAnsi="Times New Roman" w:cs="Times New Roman"/>
          <w:sz w:val="28"/>
          <w:szCs w:val="28"/>
          <w:lang w:val="uk-UA"/>
        </w:rPr>
        <w:t>Вказані зміни до договору  оренди земельної ділянки від 14.04.2003 року викласти у формі окремої додаткової угоди, яка є невід’ємною частиною договору.</w:t>
      </w:r>
    </w:p>
    <w:p w:rsidR="00DD59D7" w:rsidRPr="00D63777" w:rsidRDefault="009466C6" w:rsidP="009466C6">
      <w:pPr>
        <w:spacing w:after="0" w:line="240" w:lineRule="auto"/>
        <w:ind w:firstLine="420"/>
        <w:jc w:val="both"/>
        <w:rPr>
          <w:rFonts w:ascii="Times New Roman" w:eastAsia="Times New Roman" w:hAnsi="Times New Roman" w:cs="Times New Roman"/>
          <w:sz w:val="28"/>
          <w:szCs w:val="28"/>
          <w:lang w:val="uk-UA"/>
        </w:rPr>
      </w:pPr>
      <w:r w:rsidRPr="00D63777">
        <w:rPr>
          <w:rFonts w:ascii="Times New Roman" w:eastAsia="Times New Roman" w:hAnsi="Times New Roman" w:cs="Times New Roman"/>
          <w:sz w:val="28"/>
          <w:szCs w:val="28"/>
          <w:lang w:val="uk-UA"/>
        </w:rPr>
        <w:t>3.</w:t>
      </w:r>
      <w:r w:rsidRPr="00D63777">
        <w:rPr>
          <w:rFonts w:ascii="Times New Roman" w:eastAsia="Times New Roman" w:hAnsi="Times New Roman" w:cs="Times New Roman"/>
          <w:sz w:val="14"/>
          <w:szCs w:val="14"/>
          <w:lang w:val="uk-UA"/>
        </w:rPr>
        <w:t xml:space="preserve">   </w:t>
      </w:r>
      <w:r w:rsidRPr="00D63777">
        <w:rPr>
          <w:rFonts w:ascii="Times New Roman" w:eastAsia="Times New Roman" w:hAnsi="Times New Roman" w:cs="Times New Roman"/>
          <w:sz w:val="28"/>
          <w:szCs w:val="28"/>
          <w:lang w:val="uk-UA"/>
        </w:rPr>
        <w:t>Контроль за виконанням даного рішення покласти на постійну депутатську комісію з питань земельних відносин, природокористування, планування території (Шпат М.О.).</w:t>
      </w:r>
    </w:p>
    <w:p w:rsidR="00DD59D7" w:rsidRPr="00D63777" w:rsidRDefault="009466C6" w:rsidP="009466C6">
      <w:pPr>
        <w:spacing w:before="240" w:after="0" w:line="240" w:lineRule="auto"/>
        <w:jc w:val="both"/>
        <w:rPr>
          <w:rFonts w:ascii="Times New Roman" w:eastAsia="Times New Roman" w:hAnsi="Times New Roman" w:cs="Times New Roman"/>
          <w:sz w:val="28"/>
          <w:szCs w:val="28"/>
          <w:lang w:val="uk-UA"/>
        </w:rPr>
      </w:pPr>
      <w:r w:rsidRPr="00D63777">
        <w:rPr>
          <w:rFonts w:ascii="Times New Roman" w:eastAsia="Times New Roman" w:hAnsi="Times New Roman" w:cs="Times New Roman"/>
          <w:sz w:val="28"/>
          <w:szCs w:val="28"/>
          <w:lang w:val="uk-UA"/>
        </w:rPr>
        <w:t xml:space="preserve"> </w:t>
      </w:r>
    </w:p>
    <w:p w:rsidR="00825178" w:rsidRPr="00825178" w:rsidRDefault="00825178" w:rsidP="00825178">
      <w:pPr>
        <w:jc w:val="both"/>
        <w:rPr>
          <w:rFonts w:ascii="Times New Roman" w:hAnsi="Times New Roman" w:cs="Times New Roman"/>
          <w:b/>
          <w:sz w:val="28"/>
          <w:szCs w:val="28"/>
        </w:rPr>
      </w:pPr>
      <w:proofErr w:type="spellStart"/>
      <w:r w:rsidRPr="00825178">
        <w:rPr>
          <w:rFonts w:ascii="Times New Roman" w:hAnsi="Times New Roman" w:cs="Times New Roman"/>
          <w:b/>
          <w:sz w:val="28"/>
          <w:szCs w:val="28"/>
        </w:rPr>
        <w:t>В.о</w:t>
      </w:r>
      <w:proofErr w:type="spellEnd"/>
      <w:r w:rsidRPr="00825178">
        <w:rPr>
          <w:rFonts w:ascii="Times New Roman" w:hAnsi="Times New Roman" w:cs="Times New Roman"/>
          <w:b/>
          <w:sz w:val="28"/>
          <w:szCs w:val="28"/>
        </w:rPr>
        <w:t xml:space="preserve">. </w:t>
      </w:r>
      <w:proofErr w:type="spellStart"/>
      <w:r w:rsidRPr="00825178">
        <w:rPr>
          <w:rFonts w:ascii="Times New Roman" w:hAnsi="Times New Roman" w:cs="Times New Roman"/>
          <w:b/>
          <w:sz w:val="28"/>
          <w:szCs w:val="28"/>
        </w:rPr>
        <w:t>сільського</w:t>
      </w:r>
      <w:proofErr w:type="spellEnd"/>
      <w:r w:rsidRPr="00825178">
        <w:rPr>
          <w:rFonts w:ascii="Times New Roman" w:hAnsi="Times New Roman" w:cs="Times New Roman"/>
          <w:b/>
          <w:sz w:val="28"/>
          <w:szCs w:val="28"/>
        </w:rPr>
        <w:t xml:space="preserve"> </w:t>
      </w:r>
      <w:proofErr w:type="spellStart"/>
      <w:r w:rsidRPr="00825178">
        <w:rPr>
          <w:rFonts w:ascii="Times New Roman" w:hAnsi="Times New Roman" w:cs="Times New Roman"/>
          <w:b/>
          <w:sz w:val="28"/>
          <w:szCs w:val="28"/>
        </w:rPr>
        <w:t>голови</w:t>
      </w:r>
      <w:proofErr w:type="spellEnd"/>
      <w:r w:rsidRPr="00825178">
        <w:rPr>
          <w:rFonts w:ascii="Times New Roman" w:hAnsi="Times New Roman" w:cs="Times New Roman"/>
          <w:b/>
          <w:sz w:val="28"/>
          <w:szCs w:val="28"/>
        </w:rPr>
        <w:t xml:space="preserve">                                                                     </w:t>
      </w:r>
      <w:proofErr w:type="spellStart"/>
      <w:r w:rsidRPr="00825178">
        <w:rPr>
          <w:rFonts w:ascii="Times New Roman" w:hAnsi="Times New Roman" w:cs="Times New Roman"/>
          <w:b/>
          <w:sz w:val="28"/>
          <w:szCs w:val="28"/>
        </w:rPr>
        <w:t>Андрій</w:t>
      </w:r>
      <w:proofErr w:type="spellEnd"/>
      <w:r w:rsidRPr="00825178">
        <w:rPr>
          <w:rFonts w:ascii="Times New Roman" w:hAnsi="Times New Roman" w:cs="Times New Roman"/>
          <w:b/>
          <w:sz w:val="28"/>
          <w:szCs w:val="28"/>
        </w:rPr>
        <w:t xml:space="preserve"> СЕРЕБРІЙ</w:t>
      </w:r>
    </w:p>
    <w:p w:rsidR="00DD59D7" w:rsidRPr="00825178" w:rsidRDefault="009466C6" w:rsidP="009466C6">
      <w:pPr>
        <w:spacing w:before="240" w:after="0" w:line="240" w:lineRule="auto"/>
        <w:jc w:val="both"/>
        <w:rPr>
          <w:rFonts w:ascii="Times New Roman" w:eastAsia="Times New Roman" w:hAnsi="Times New Roman" w:cs="Times New Roman"/>
          <w:sz w:val="28"/>
          <w:szCs w:val="28"/>
          <w:lang w:val="uk-UA"/>
        </w:rPr>
      </w:pPr>
      <w:r w:rsidRPr="00825178">
        <w:rPr>
          <w:rFonts w:ascii="Times New Roman" w:eastAsia="Times New Roman" w:hAnsi="Times New Roman" w:cs="Times New Roman"/>
          <w:sz w:val="28"/>
          <w:szCs w:val="28"/>
          <w:lang w:val="uk-UA"/>
        </w:rPr>
        <w:t xml:space="preserve"> </w:t>
      </w:r>
    </w:p>
    <w:p w:rsidR="00DD59D7" w:rsidRDefault="009466C6">
      <w:pPr>
        <w:spacing w:before="240" w:after="0"/>
        <w:jc w:val="both"/>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 </w:t>
      </w:r>
    </w:p>
    <w:p w:rsidR="009466C6" w:rsidRDefault="009466C6">
      <w:pPr>
        <w:spacing w:before="240" w:after="0"/>
        <w:jc w:val="both"/>
        <w:rPr>
          <w:rFonts w:ascii="Times New Roman" w:eastAsia="Times New Roman" w:hAnsi="Times New Roman" w:cs="Times New Roman"/>
          <w:b/>
          <w:sz w:val="28"/>
          <w:szCs w:val="28"/>
          <w:lang w:val="uk-UA"/>
        </w:rPr>
      </w:pPr>
    </w:p>
    <w:p w:rsidR="009466C6" w:rsidRDefault="009466C6">
      <w:pPr>
        <w:spacing w:before="240" w:after="0"/>
        <w:jc w:val="both"/>
        <w:rPr>
          <w:rFonts w:ascii="Times New Roman" w:eastAsia="Times New Roman" w:hAnsi="Times New Roman" w:cs="Times New Roman"/>
          <w:b/>
          <w:sz w:val="28"/>
          <w:szCs w:val="28"/>
          <w:lang w:val="uk-UA"/>
        </w:rPr>
      </w:pPr>
    </w:p>
    <w:p w:rsidR="009466C6" w:rsidRDefault="009466C6">
      <w:pPr>
        <w:spacing w:before="240" w:after="0"/>
        <w:jc w:val="both"/>
        <w:rPr>
          <w:rFonts w:ascii="Times New Roman" w:eastAsia="Times New Roman" w:hAnsi="Times New Roman" w:cs="Times New Roman"/>
          <w:b/>
          <w:sz w:val="28"/>
          <w:szCs w:val="28"/>
          <w:lang w:val="uk-UA"/>
        </w:rPr>
      </w:pPr>
    </w:p>
    <w:p w:rsidR="009466C6" w:rsidRPr="009466C6" w:rsidRDefault="009466C6">
      <w:pPr>
        <w:spacing w:before="240" w:after="0"/>
        <w:jc w:val="both"/>
        <w:rPr>
          <w:rFonts w:ascii="Times New Roman" w:eastAsia="Times New Roman" w:hAnsi="Times New Roman" w:cs="Times New Roman"/>
          <w:b/>
          <w:sz w:val="28"/>
          <w:szCs w:val="28"/>
          <w:lang w:val="uk-UA"/>
        </w:rPr>
      </w:pPr>
    </w:p>
    <w:p w:rsidR="00DD59D7" w:rsidRDefault="009466C6">
      <w:pPr>
        <w:spacing w:before="240"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rsidR="00DD59D7" w:rsidRDefault="00DD59D7">
      <w:pPr>
        <w:spacing w:before="240" w:after="0"/>
        <w:jc w:val="center"/>
        <w:rPr>
          <w:rFonts w:ascii="Times New Roman" w:eastAsia="Times New Roman" w:hAnsi="Times New Roman" w:cs="Times New Roman"/>
          <w:b/>
          <w:sz w:val="28"/>
          <w:szCs w:val="28"/>
        </w:rPr>
      </w:pPr>
    </w:p>
    <w:p w:rsidR="00DD59D7" w:rsidRPr="008B422C" w:rsidRDefault="009466C6">
      <w:pPr>
        <w:spacing w:before="240" w:after="0"/>
        <w:jc w:val="center"/>
        <w:rPr>
          <w:rFonts w:ascii="Times New Roman" w:eastAsia="Times New Roman" w:hAnsi="Times New Roman" w:cs="Times New Roman"/>
          <w:b/>
          <w:sz w:val="28"/>
          <w:szCs w:val="28"/>
          <w:lang w:val="uk-UA"/>
        </w:rPr>
      </w:pPr>
      <w:r w:rsidRPr="008B422C">
        <w:rPr>
          <w:rFonts w:ascii="Times New Roman" w:eastAsia="Times New Roman" w:hAnsi="Times New Roman" w:cs="Times New Roman"/>
          <w:b/>
          <w:sz w:val="28"/>
          <w:szCs w:val="28"/>
          <w:lang w:val="uk-UA"/>
        </w:rPr>
        <w:t>ДОДАТКОВА УГОДА</w:t>
      </w:r>
    </w:p>
    <w:p w:rsidR="00DD59D7" w:rsidRPr="008B422C" w:rsidRDefault="009466C6">
      <w:pPr>
        <w:spacing w:before="240" w:after="0"/>
        <w:jc w:val="both"/>
        <w:rPr>
          <w:rFonts w:ascii="Times New Roman" w:eastAsia="Times New Roman" w:hAnsi="Times New Roman" w:cs="Times New Roman"/>
          <w:b/>
          <w:sz w:val="28"/>
          <w:szCs w:val="28"/>
          <w:lang w:val="uk-UA"/>
        </w:rPr>
      </w:pPr>
      <w:r w:rsidRPr="008B422C">
        <w:rPr>
          <w:rFonts w:ascii="Times New Roman" w:eastAsia="Times New Roman" w:hAnsi="Times New Roman" w:cs="Times New Roman"/>
          <w:b/>
          <w:sz w:val="28"/>
          <w:szCs w:val="28"/>
          <w:lang w:val="uk-UA"/>
        </w:rPr>
        <w:t xml:space="preserve">до договору оренди земельної ділянки від 14.04.2003 року, кадастровий номер 5122783200:02:001:0006 загальною площею 0,1213 га, цільове призначення -  для будівництва та експлуатації </w:t>
      </w:r>
      <w:proofErr w:type="spellStart"/>
      <w:r w:rsidRPr="008B422C">
        <w:rPr>
          <w:rFonts w:ascii="Times New Roman" w:eastAsia="Times New Roman" w:hAnsi="Times New Roman" w:cs="Times New Roman"/>
          <w:b/>
          <w:sz w:val="28"/>
          <w:szCs w:val="28"/>
          <w:lang w:val="uk-UA"/>
        </w:rPr>
        <w:t>автомийки</w:t>
      </w:r>
      <w:proofErr w:type="spellEnd"/>
      <w:r w:rsidRPr="008B422C">
        <w:rPr>
          <w:rFonts w:ascii="Times New Roman" w:eastAsia="Times New Roman" w:hAnsi="Times New Roman" w:cs="Times New Roman"/>
          <w:b/>
          <w:sz w:val="28"/>
          <w:szCs w:val="28"/>
          <w:lang w:val="uk-UA"/>
        </w:rPr>
        <w:t>,  зареєстрованого в Комінтернівському районному відділі земельних ресурсів в книзі реєстрації за №89 від 12.05.2003 року</w:t>
      </w:r>
    </w:p>
    <w:p w:rsidR="00DD59D7" w:rsidRPr="008B422C" w:rsidRDefault="009466C6">
      <w:pPr>
        <w:spacing w:before="240" w:after="0"/>
        <w:jc w:val="center"/>
        <w:rPr>
          <w:rFonts w:ascii="Times New Roman" w:eastAsia="Times New Roman" w:hAnsi="Times New Roman" w:cs="Times New Roman"/>
          <w:b/>
          <w:sz w:val="28"/>
          <w:szCs w:val="28"/>
          <w:lang w:val="uk-UA"/>
        </w:rPr>
      </w:pPr>
      <w:r w:rsidRPr="008B422C">
        <w:rPr>
          <w:rFonts w:ascii="Times New Roman" w:eastAsia="Times New Roman" w:hAnsi="Times New Roman" w:cs="Times New Roman"/>
          <w:b/>
          <w:sz w:val="28"/>
          <w:szCs w:val="28"/>
          <w:lang w:val="uk-UA"/>
        </w:rPr>
        <w:t xml:space="preserve">           </w:t>
      </w:r>
    </w:p>
    <w:p w:rsidR="00DD59D7" w:rsidRPr="008B422C" w:rsidRDefault="009466C6">
      <w:pPr>
        <w:spacing w:before="240" w:after="240"/>
        <w:jc w:val="both"/>
        <w:rPr>
          <w:rFonts w:ascii="Times New Roman" w:eastAsia="Times New Roman" w:hAnsi="Times New Roman" w:cs="Times New Roman"/>
          <w:sz w:val="28"/>
          <w:szCs w:val="28"/>
          <w:lang w:val="uk-UA"/>
        </w:rPr>
      </w:pPr>
      <w:r w:rsidRPr="008B422C">
        <w:rPr>
          <w:rFonts w:ascii="Times New Roman" w:eastAsia="Times New Roman" w:hAnsi="Times New Roman" w:cs="Times New Roman"/>
          <w:sz w:val="28"/>
          <w:szCs w:val="28"/>
          <w:lang w:val="uk-UA"/>
        </w:rPr>
        <w:t>с. Фонтанка                                                                             ___________________</w:t>
      </w:r>
    </w:p>
    <w:p w:rsidR="00DD59D7" w:rsidRPr="008B422C" w:rsidRDefault="009466C6">
      <w:pPr>
        <w:spacing w:before="240" w:after="0"/>
        <w:ind w:firstLine="720"/>
        <w:jc w:val="both"/>
        <w:rPr>
          <w:rFonts w:ascii="Times New Roman" w:eastAsia="Times New Roman" w:hAnsi="Times New Roman" w:cs="Times New Roman"/>
          <w:sz w:val="28"/>
          <w:szCs w:val="28"/>
          <w:lang w:val="uk-UA"/>
        </w:rPr>
      </w:pPr>
      <w:r w:rsidRPr="008B422C">
        <w:rPr>
          <w:rFonts w:ascii="Times New Roman" w:eastAsia="Times New Roman" w:hAnsi="Times New Roman" w:cs="Times New Roman"/>
          <w:sz w:val="28"/>
          <w:szCs w:val="28"/>
          <w:lang w:val="uk-UA"/>
        </w:rPr>
        <w:t xml:space="preserve">Фонтанська сільська рада Одеського району Одеської області                      (код ЄДРПОУ 04379746), місцезнаходження: Одеська область, Одеський район,                         с. Фонтанка, вулиця Степна, 4, в особі </w:t>
      </w:r>
      <w:r w:rsidR="008B422C">
        <w:rPr>
          <w:rFonts w:ascii="Times New Roman" w:eastAsia="Times New Roman" w:hAnsi="Times New Roman" w:cs="Times New Roman"/>
          <w:sz w:val="28"/>
          <w:szCs w:val="28"/>
          <w:lang w:val="uk-UA"/>
        </w:rPr>
        <w:t xml:space="preserve">в.о. </w:t>
      </w:r>
      <w:r w:rsidRPr="008B422C">
        <w:rPr>
          <w:rFonts w:ascii="Times New Roman" w:eastAsia="Times New Roman" w:hAnsi="Times New Roman" w:cs="Times New Roman"/>
          <w:sz w:val="28"/>
          <w:szCs w:val="28"/>
          <w:lang w:val="uk-UA"/>
        </w:rPr>
        <w:t xml:space="preserve">сільського голови Фонтанської сільської ради – </w:t>
      </w:r>
      <w:proofErr w:type="spellStart"/>
      <w:r w:rsidR="008B422C">
        <w:rPr>
          <w:rFonts w:ascii="Times New Roman" w:eastAsia="Times New Roman" w:hAnsi="Times New Roman" w:cs="Times New Roman"/>
          <w:sz w:val="28"/>
          <w:szCs w:val="28"/>
          <w:lang w:val="uk-UA"/>
        </w:rPr>
        <w:t>Серебрія</w:t>
      </w:r>
      <w:proofErr w:type="spellEnd"/>
      <w:r w:rsidR="008B422C">
        <w:rPr>
          <w:rFonts w:ascii="Times New Roman" w:eastAsia="Times New Roman" w:hAnsi="Times New Roman" w:cs="Times New Roman"/>
          <w:sz w:val="28"/>
          <w:szCs w:val="28"/>
          <w:lang w:val="uk-UA"/>
        </w:rPr>
        <w:t xml:space="preserve"> Андрія Юрійовича</w:t>
      </w:r>
      <w:r w:rsidRPr="008B422C">
        <w:rPr>
          <w:rFonts w:ascii="Times New Roman" w:eastAsia="Times New Roman" w:hAnsi="Times New Roman" w:cs="Times New Roman"/>
          <w:sz w:val="28"/>
          <w:szCs w:val="28"/>
          <w:lang w:val="uk-UA"/>
        </w:rPr>
        <w:t xml:space="preserve">, що діє на підставі Закону України «Про місцеве самоврядування в Україні» (надалі «Орендодавець»), з однієї сторони, та Товариство з обмеженою відповідальністю «ДЕЛЬТА» (код ЄДРПОУ 31506572), (надалі «Орендар»), з іншої сторони, а разом іменовані Сторони, уклали цю додаткову угоду до договору оренди земельної ділянки кадастровий номер 5122783200:02:001:0006, загальною площею 0,1213 га, для будівництва та експлуатації </w:t>
      </w:r>
      <w:proofErr w:type="spellStart"/>
      <w:r w:rsidRPr="008B422C">
        <w:rPr>
          <w:rFonts w:ascii="Times New Roman" w:eastAsia="Times New Roman" w:hAnsi="Times New Roman" w:cs="Times New Roman"/>
          <w:sz w:val="28"/>
          <w:szCs w:val="28"/>
          <w:lang w:val="uk-UA"/>
        </w:rPr>
        <w:t>автомийки</w:t>
      </w:r>
      <w:proofErr w:type="spellEnd"/>
      <w:r w:rsidRPr="008B422C">
        <w:rPr>
          <w:rFonts w:ascii="Times New Roman" w:eastAsia="Times New Roman" w:hAnsi="Times New Roman" w:cs="Times New Roman"/>
          <w:sz w:val="28"/>
          <w:szCs w:val="28"/>
          <w:lang w:val="uk-UA"/>
        </w:rPr>
        <w:t xml:space="preserve"> від 14.04.2003 року, зареєстрованого в Комінтернівському районному відділі земельних ресурсів в книзі реєстрації за №89 від 12.05.2003 року, що розташована за адресою: Одеська область, Одеський район, Фонтанська сільська рада,  с. Крижанівка, ліве узбіччя автодороги «Одеса-Миколаїв», 17 км надалі «Угода» про наступне:</w:t>
      </w:r>
    </w:p>
    <w:p w:rsidR="00DD59D7" w:rsidRPr="008B422C" w:rsidRDefault="009466C6">
      <w:pPr>
        <w:spacing w:before="240" w:after="0"/>
        <w:ind w:firstLine="720"/>
        <w:jc w:val="both"/>
        <w:rPr>
          <w:rFonts w:ascii="Times New Roman" w:eastAsia="Times New Roman" w:hAnsi="Times New Roman" w:cs="Times New Roman"/>
          <w:sz w:val="28"/>
          <w:szCs w:val="28"/>
          <w:lang w:val="uk-UA"/>
        </w:rPr>
      </w:pPr>
      <w:r w:rsidRPr="008B422C">
        <w:rPr>
          <w:rFonts w:ascii="Times New Roman" w:eastAsia="Times New Roman" w:hAnsi="Times New Roman" w:cs="Times New Roman"/>
          <w:sz w:val="28"/>
          <w:szCs w:val="28"/>
          <w:lang w:val="uk-UA"/>
        </w:rPr>
        <w:t xml:space="preserve">1. - «Орендодавець: Фонтанська сільська рада Одеського району Одеської області (код ЄДРПОУ 04379746), місцезнаходження: Одеська область, Одеський район, с. Фонтанка, вулиця Степна, 4, в особі </w:t>
      </w:r>
      <w:r w:rsidR="008B422C">
        <w:rPr>
          <w:rFonts w:ascii="Times New Roman" w:eastAsia="Times New Roman" w:hAnsi="Times New Roman" w:cs="Times New Roman"/>
          <w:sz w:val="28"/>
          <w:szCs w:val="28"/>
          <w:lang w:val="uk-UA"/>
        </w:rPr>
        <w:t xml:space="preserve">в.о. </w:t>
      </w:r>
      <w:r w:rsidRPr="008B422C">
        <w:rPr>
          <w:rFonts w:ascii="Times New Roman" w:eastAsia="Times New Roman" w:hAnsi="Times New Roman" w:cs="Times New Roman"/>
          <w:sz w:val="28"/>
          <w:szCs w:val="28"/>
          <w:lang w:val="uk-UA"/>
        </w:rPr>
        <w:t xml:space="preserve">сільського голови Фонтанської сільської ради – </w:t>
      </w:r>
      <w:proofErr w:type="spellStart"/>
      <w:r w:rsidR="008B422C">
        <w:rPr>
          <w:rFonts w:ascii="Times New Roman" w:eastAsia="Times New Roman" w:hAnsi="Times New Roman" w:cs="Times New Roman"/>
          <w:sz w:val="28"/>
          <w:szCs w:val="28"/>
          <w:lang w:val="uk-UA"/>
        </w:rPr>
        <w:t>Серебрія</w:t>
      </w:r>
      <w:proofErr w:type="spellEnd"/>
      <w:r w:rsidR="008B422C">
        <w:rPr>
          <w:rFonts w:ascii="Times New Roman" w:eastAsia="Times New Roman" w:hAnsi="Times New Roman" w:cs="Times New Roman"/>
          <w:sz w:val="28"/>
          <w:szCs w:val="28"/>
          <w:lang w:val="uk-UA"/>
        </w:rPr>
        <w:t xml:space="preserve"> Андрія Юрійовича</w:t>
      </w:r>
      <w:r w:rsidRPr="008B422C">
        <w:rPr>
          <w:rFonts w:ascii="Times New Roman" w:eastAsia="Times New Roman" w:hAnsi="Times New Roman" w:cs="Times New Roman"/>
          <w:sz w:val="28"/>
          <w:szCs w:val="28"/>
          <w:lang w:val="uk-UA"/>
        </w:rPr>
        <w:t>, що діє на підставі Закону України «Про місцеве самоврядування в Україні», з однієї сторони.</w:t>
      </w:r>
    </w:p>
    <w:p w:rsidR="00DD59D7" w:rsidRPr="008B422C" w:rsidRDefault="009466C6">
      <w:pPr>
        <w:spacing w:before="240" w:after="0"/>
        <w:ind w:firstLine="720"/>
        <w:jc w:val="both"/>
        <w:rPr>
          <w:rFonts w:ascii="Times New Roman" w:eastAsia="Times New Roman" w:hAnsi="Times New Roman" w:cs="Times New Roman"/>
          <w:sz w:val="28"/>
          <w:szCs w:val="28"/>
          <w:lang w:val="uk-UA"/>
        </w:rPr>
      </w:pPr>
      <w:r w:rsidRPr="008B422C">
        <w:rPr>
          <w:rFonts w:ascii="Times New Roman" w:eastAsia="Times New Roman" w:hAnsi="Times New Roman" w:cs="Times New Roman"/>
          <w:sz w:val="28"/>
          <w:szCs w:val="28"/>
          <w:lang w:val="uk-UA"/>
        </w:rPr>
        <w:t xml:space="preserve">- пункт 1.4. викласти в новій редакції: «Нормативна грошова оцінка земельної ділянки становить 1 584 202,26 грн. (один мільйон п’ятсот вісімдесят чотири тисячі двісті дві гривні 26 коп.), згідно витягу № НВ-5101147242024 із </w:t>
      </w:r>
      <w:r w:rsidRPr="008B422C">
        <w:rPr>
          <w:rFonts w:ascii="Times New Roman" w:eastAsia="Times New Roman" w:hAnsi="Times New Roman" w:cs="Times New Roman"/>
          <w:sz w:val="28"/>
          <w:szCs w:val="28"/>
          <w:lang w:val="uk-UA"/>
        </w:rPr>
        <w:lastRenderedPageBreak/>
        <w:t>технічної документації з нормативної грошової оцінки земельних ділянок від 24.10.2024 року».</w:t>
      </w:r>
    </w:p>
    <w:p w:rsidR="00DD59D7" w:rsidRPr="008B422C" w:rsidRDefault="009466C6">
      <w:pPr>
        <w:spacing w:before="240" w:after="0"/>
        <w:ind w:firstLine="720"/>
        <w:jc w:val="both"/>
        <w:rPr>
          <w:rFonts w:ascii="Times New Roman" w:eastAsia="Times New Roman" w:hAnsi="Times New Roman" w:cs="Times New Roman"/>
          <w:sz w:val="28"/>
          <w:szCs w:val="28"/>
          <w:lang w:val="uk-UA"/>
        </w:rPr>
      </w:pPr>
      <w:r w:rsidRPr="008B422C">
        <w:rPr>
          <w:rFonts w:ascii="Times New Roman" w:eastAsia="Times New Roman" w:hAnsi="Times New Roman" w:cs="Times New Roman"/>
          <w:sz w:val="28"/>
          <w:szCs w:val="28"/>
          <w:lang w:val="uk-UA"/>
        </w:rPr>
        <w:t>- «Орендна плата за земельну ділянку вноситься в грошовій формі у розмірі 3 % (трьох відсотків) від нормативної грошової оцінки цієї земельної ділянки (об’єкту оренди). Сума орендної плати за земельну ділянку складає 47 526,07 грн. (сорок сім тисяч п’ятсот двадцять шість гривень, 07 коп.) на рік».</w:t>
      </w:r>
    </w:p>
    <w:p w:rsidR="00DD59D7" w:rsidRPr="008B422C" w:rsidRDefault="009466C6">
      <w:pPr>
        <w:spacing w:before="240" w:after="0"/>
        <w:ind w:firstLine="720"/>
        <w:jc w:val="both"/>
        <w:rPr>
          <w:rFonts w:ascii="Times New Roman" w:eastAsia="Times New Roman" w:hAnsi="Times New Roman" w:cs="Times New Roman"/>
          <w:sz w:val="28"/>
          <w:szCs w:val="28"/>
          <w:lang w:val="uk-UA"/>
        </w:rPr>
      </w:pPr>
      <w:r w:rsidRPr="008B422C">
        <w:rPr>
          <w:rFonts w:ascii="Times New Roman" w:eastAsia="Times New Roman" w:hAnsi="Times New Roman" w:cs="Times New Roman"/>
          <w:sz w:val="28"/>
          <w:szCs w:val="28"/>
          <w:lang w:val="uk-UA"/>
        </w:rPr>
        <w:t>2. Інші умови договору залишаються без змін.</w:t>
      </w:r>
    </w:p>
    <w:p w:rsidR="00DD59D7" w:rsidRPr="008B422C" w:rsidRDefault="009466C6">
      <w:pPr>
        <w:spacing w:before="240" w:after="0"/>
        <w:ind w:firstLine="720"/>
        <w:jc w:val="both"/>
        <w:rPr>
          <w:rFonts w:ascii="Times New Roman" w:eastAsia="Times New Roman" w:hAnsi="Times New Roman" w:cs="Times New Roman"/>
          <w:sz w:val="28"/>
          <w:szCs w:val="28"/>
          <w:lang w:val="uk-UA"/>
        </w:rPr>
      </w:pPr>
      <w:r w:rsidRPr="008B422C">
        <w:rPr>
          <w:rFonts w:ascii="Times New Roman" w:eastAsia="Times New Roman" w:hAnsi="Times New Roman" w:cs="Times New Roman"/>
          <w:sz w:val="28"/>
          <w:szCs w:val="28"/>
          <w:lang w:val="uk-UA"/>
        </w:rPr>
        <w:t>3. Угода набирає чинності після підписання її сторонами і є невід’ємною частиною договору оренди земельної ділянки від 14.04.2023 року.</w:t>
      </w:r>
    </w:p>
    <w:p w:rsidR="00DD59D7" w:rsidRPr="008B422C" w:rsidRDefault="009466C6">
      <w:pPr>
        <w:spacing w:before="240" w:after="0"/>
        <w:ind w:firstLine="720"/>
        <w:jc w:val="both"/>
        <w:rPr>
          <w:rFonts w:ascii="Times New Roman" w:eastAsia="Times New Roman" w:hAnsi="Times New Roman" w:cs="Times New Roman"/>
          <w:sz w:val="28"/>
          <w:szCs w:val="28"/>
          <w:lang w:val="uk-UA"/>
        </w:rPr>
      </w:pPr>
      <w:r w:rsidRPr="008B422C">
        <w:rPr>
          <w:rFonts w:ascii="Times New Roman" w:eastAsia="Times New Roman" w:hAnsi="Times New Roman" w:cs="Times New Roman"/>
          <w:sz w:val="28"/>
          <w:szCs w:val="28"/>
          <w:lang w:val="uk-UA"/>
        </w:rPr>
        <w:t>4. Угода укладена в двох примірниках, які мають однакову юридичну силу, по одному для кожної сторони.</w:t>
      </w:r>
    </w:p>
    <w:p w:rsidR="00DD59D7" w:rsidRPr="008B422C" w:rsidRDefault="009466C6">
      <w:pPr>
        <w:spacing w:before="240" w:after="240"/>
        <w:ind w:firstLine="540"/>
        <w:jc w:val="both"/>
        <w:rPr>
          <w:rFonts w:ascii="Times New Roman" w:eastAsia="Times New Roman" w:hAnsi="Times New Roman" w:cs="Times New Roman"/>
          <w:sz w:val="24"/>
          <w:szCs w:val="24"/>
          <w:lang w:val="uk-UA"/>
        </w:rPr>
      </w:pPr>
      <w:r w:rsidRPr="008B422C">
        <w:rPr>
          <w:rFonts w:ascii="Times New Roman" w:eastAsia="Times New Roman" w:hAnsi="Times New Roman" w:cs="Times New Roman"/>
          <w:sz w:val="24"/>
          <w:szCs w:val="24"/>
          <w:lang w:val="uk-UA"/>
        </w:rPr>
        <w:t xml:space="preserve"> </w:t>
      </w:r>
    </w:p>
    <w:p w:rsidR="00DD59D7" w:rsidRPr="008B422C" w:rsidRDefault="009466C6">
      <w:pPr>
        <w:spacing w:before="240" w:after="240"/>
        <w:ind w:firstLine="540"/>
        <w:jc w:val="both"/>
        <w:rPr>
          <w:rFonts w:ascii="Times New Roman" w:eastAsia="Times New Roman" w:hAnsi="Times New Roman" w:cs="Times New Roman"/>
          <w:b/>
          <w:sz w:val="24"/>
          <w:szCs w:val="24"/>
          <w:lang w:val="uk-UA"/>
        </w:rPr>
      </w:pPr>
      <w:r w:rsidRPr="008B422C">
        <w:rPr>
          <w:rFonts w:ascii="Times New Roman" w:eastAsia="Times New Roman" w:hAnsi="Times New Roman" w:cs="Times New Roman"/>
          <w:b/>
          <w:sz w:val="24"/>
          <w:szCs w:val="24"/>
          <w:lang w:val="uk-UA"/>
        </w:rPr>
        <w:t xml:space="preserve">                                                               Реквізити сторін</w:t>
      </w:r>
    </w:p>
    <w:p w:rsidR="00DD59D7" w:rsidRPr="008B422C" w:rsidRDefault="009466C6">
      <w:pPr>
        <w:spacing w:before="240" w:after="240"/>
        <w:jc w:val="both"/>
        <w:rPr>
          <w:rFonts w:ascii="Times New Roman" w:eastAsia="Times New Roman" w:hAnsi="Times New Roman" w:cs="Times New Roman"/>
          <w:b/>
          <w:sz w:val="24"/>
          <w:szCs w:val="24"/>
          <w:lang w:val="uk-UA"/>
        </w:rPr>
      </w:pPr>
      <w:r w:rsidRPr="008B422C">
        <w:rPr>
          <w:rFonts w:ascii="Times New Roman" w:eastAsia="Times New Roman" w:hAnsi="Times New Roman" w:cs="Times New Roman"/>
          <w:b/>
          <w:sz w:val="24"/>
          <w:szCs w:val="24"/>
          <w:lang w:val="uk-UA"/>
        </w:rPr>
        <w:t xml:space="preserve">         </w:t>
      </w:r>
      <w:r w:rsidRPr="008B422C">
        <w:rPr>
          <w:rFonts w:ascii="Times New Roman" w:eastAsia="Times New Roman" w:hAnsi="Times New Roman" w:cs="Times New Roman"/>
          <w:b/>
          <w:sz w:val="24"/>
          <w:szCs w:val="24"/>
          <w:lang w:val="uk-UA"/>
        </w:rPr>
        <w:tab/>
        <w:t>ОРЕНДОДАВЕЦЬ                                                              ОРЕНДАР</w:t>
      </w:r>
    </w:p>
    <w:tbl>
      <w:tblPr>
        <w:tblStyle w:val="a7"/>
        <w:tblW w:w="9689"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5035"/>
        <w:gridCol w:w="4654"/>
      </w:tblGrid>
      <w:tr w:rsidR="00DD59D7" w:rsidRPr="008B422C">
        <w:trPr>
          <w:trHeight w:val="5250"/>
        </w:trPr>
        <w:tc>
          <w:tcPr>
            <w:tcW w:w="5034" w:type="dxa"/>
            <w:tcBorders>
              <w:top w:val="nil"/>
              <w:left w:val="nil"/>
              <w:bottom w:val="nil"/>
              <w:right w:val="nil"/>
            </w:tcBorders>
            <w:tcMar>
              <w:top w:w="0" w:type="dxa"/>
              <w:left w:w="100" w:type="dxa"/>
              <w:bottom w:w="0" w:type="dxa"/>
              <w:right w:w="100" w:type="dxa"/>
            </w:tcMar>
          </w:tcPr>
          <w:p w:rsidR="00DD59D7" w:rsidRPr="008B422C" w:rsidRDefault="009466C6">
            <w:pPr>
              <w:spacing w:after="0"/>
              <w:ind w:left="120" w:right="1300"/>
              <w:jc w:val="both"/>
              <w:rPr>
                <w:rFonts w:ascii="Times New Roman" w:eastAsia="Times New Roman" w:hAnsi="Times New Roman" w:cs="Times New Roman"/>
                <w:b/>
                <w:sz w:val="24"/>
                <w:szCs w:val="24"/>
                <w:lang w:val="uk-UA"/>
              </w:rPr>
            </w:pPr>
            <w:r w:rsidRPr="008B422C">
              <w:rPr>
                <w:rFonts w:ascii="Times New Roman" w:eastAsia="Times New Roman" w:hAnsi="Times New Roman" w:cs="Times New Roman"/>
                <w:b/>
                <w:sz w:val="24"/>
                <w:szCs w:val="24"/>
                <w:lang w:val="uk-UA"/>
              </w:rPr>
              <w:t>Фонтанська сільська рада Одеського району Одеської області (код ЄДРПОУ 04379746)</w:t>
            </w:r>
          </w:p>
          <w:p w:rsidR="00DD59D7" w:rsidRPr="008B422C" w:rsidRDefault="009466C6">
            <w:pPr>
              <w:spacing w:after="0"/>
              <w:ind w:left="120" w:right="1300"/>
              <w:jc w:val="both"/>
              <w:rPr>
                <w:rFonts w:ascii="Times New Roman" w:eastAsia="Times New Roman" w:hAnsi="Times New Roman" w:cs="Times New Roman"/>
                <w:b/>
                <w:sz w:val="24"/>
                <w:szCs w:val="24"/>
                <w:u w:val="single"/>
                <w:lang w:val="uk-UA"/>
              </w:rPr>
            </w:pPr>
            <w:r w:rsidRPr="008B422C">
              <w:rPr>
                <w:rFonts w:ascii="Times New Roman" w:eastAsia="Times New Roman" w:hAnsi="Times New Roman" w:cs="Times New Roman"/>
                <w:b/>
                <w:sz w:val="24"/>
                <w:szCs w:val="24"/>
                <w:u w:val="single"/>
                <w:lang w:val="uk-UA"/>
              </w:rPr>
              <w:t>Одеська область, Одеський район,</w:t>
            </w:r>
          </w:p>
          <w:p w:rsidR="00DD59D7" w:rsidRPr="008B422C" w:rsidRDefault="009466C6">
            <w:pPr>
              <w:spacing w:after="0"/>
              <w:ind w:left="120" w:right="1300"/>
              <w:jc w:val="both"/>
              <w:rPr>
                <w:rFonts w:ascii="Times New Roman" w:eastAsia="Times New Roman" w:hAnsi="Times New Roman" w:cs="Times New Roman"/>
                <w:b/>
                <w:sz w:val="24"/>
                <w:szCs w:val="24"/>
                <w:u w:val="single"/>
                <w:lang w:val="uk-UA"/>
              </w:rPr>
            </w:pPr>
            <w:r w:rsidRPr="008B422C">
              <w:rPr>
                <w:rFonts w:ascii="Times New Roman" w:eastAsia="Times New Roman" w:hAnsi="Times New Roman" w:cs="Times New Roman"/>
                <w:b/>
                <w:sz w:val="24"/>
                <w:szCs w:val="24"/>
                <w:u w:val="single"/>
                <w:lang w:val="uk-UA"/>
              </w:rPr>
              <w:t>С. Фонтанка, вул. Степна, 4</w:t>
            </w:r>
          </w:p>
          <w:p w:rsidR="00DD59D7" w:rsidRPr="008B422C" w:rsidRDefault="009466C6">
            <w:pPr>
              <w:spacing w:before="240" w:after="0"/>
              <w:ind w:left="100"/>
              <w:jc w:val="both"/>
              <w:rPr>
                <w:rFonts w:ascii="Times New Roman" w:eastAsia="Times New Roman" w:hAnsi="Times New Roman" w:cs="Times New Roman"/>
                <w:b/>
                <w:sz w:val="24"/>
                <w:szCs w:val="24"/>
                <w:lang w:val="uk-UA"/>
              </w:rPr>
            </w:pPr>
            <w:r w:rsidRPr="008B422C">
              <w:rPr>
                <w:rFonts w:ascii="Times New Roman" w:eastAsia="Times New Roman" w:hAnsi="Times New Roman" w:cs="Times New Roman"/>
                <w:b/>
                <w:sz w:val="24"/>
                <w:szCs w:val="24"/>
                <w:lang w:val="uk-UA"/>
              </w:rPr>
              <w:t xml:space="preserve"> </w:t>
            </w:r>
          </w:p>
          <w:p w:rsidR="00DD59D7" w:rsidRPr="008B422C" w:rsidRDefault="009466C6">
            <w:pPr>
              <w:spacing w:before="240" w:after="0"/>
              <w:ind w:left="100"/>
              <w:jc w:val="both"/>
              <w:rPr>
                <w:rFonts w:ascii="Times New Roman" w:eastAsia="Times New Roman" w:hAnsi="Times New Roman" w:cs="Times New Roman"/>
                <w:b/>
                <w:sz w:val="24"/>
                <w:szCs w:val="24"/>
                <w:lang w:val="uk-UA"/>
              </w:rPr>
            </w:pPr>
            <w:r w:rsidRPr="008B422C">
              <w:rPr>
                <w:rFonts w:ascii="Times New Roman" w:eastAsia="Times New Roman" w:hAnsi="Times New Roman" w:cs="Times New Roman"/>
                <w:b/>
                <w:sz w:val="24"/>
                <w:szCs w:val="24"/>
                <w:lang w:val="uk-UA"/>
              </w:rPr>
              <w:t xml:space="preserve"> </w:t>
            </w:r>
          </w:p>
          <w:p w:rsidR="00DD59D7" w:rsidRPr="008B422C" w:rsidRDefault="009466C6">
            <w:pPr>
              <w:spacing w:before="240" w:after="0"/>
              <w:ind w:left="100"/>
              <w:jc w:val="both"/>
              <w:rPr>
                <w:rFonts w:ascii="Times New Roman" w:eastAsia="Times New Roman" w:hAnsi="Times New Roman" w:cs="Times New Roman"/>
                <w:b/>
                <w:sz w:val="24"/>
                <w:szCs w:val="24"/>
                <w:lang w:val="uk-UA"/>
              </w:rPr>
            </w:pPr>
            <w:r w:rsidRPr="008B422C">
              <w:rPr>
                <w:rFonts w:ascii="Times New Roman" w:eastAsia="Times New Roman" w:hAnsi="Times New Roman" w:cs="Times New Roman"/>
                <w:b/>
                <w:sz w:val="24"/>
                <w:szCs w:val="24"/>
                <w:lang w:val="uk-UA"/>
              </w:rPr>
              <w:t xml:space="preserve">                                                   Підписи сторін</w:t>
            </w:r>
          </w:p>
          <w:p w:rsidR="00DD59D7" w:rsidRPr="008B422C" w:rsidRDefault="009466C6">
            <w:pPr>
              <w:spacing w:after="0"/>
              <w:ind w:left="100" w:right="1300"/>
              <w:jc w:val="both"/>
              <w:rPr>
                <w:rFonts w:ascii="Times New Roman" w:eastAsia="Times New Roman" w:hAnsi="Times New Roman" w:cs="Times New Roman"/>
                <w:b/>
                <w:sz w:val="24"/>
                <w:szCs w:val="24"/>
                <w:lang w:val="uk-UA"/>
              </w:rPr>
            </w:pPr>
            <w:r w:rsidRPr="008B422C">
              <w:rPr>
                <w:rFonts w:ascii="Times New Roman" w:eastAsia="Times New Roman" w:hAnsi="Times New Roman" w:cs="Times New Roman"/>
                <w:b/>
                <w:sz w:val="24"/>
                <w:szCs w:val="24"/>
                <w:lang w:val="uk-UA"/>
              </w:rPr>
              <w:t xml:space="preserve">                                                             </w:t>
            </w:r>
            <w:r w:rsidRPr="008B422C">
              <w:rPr>
                <w:rFonts w:ascii="Times New Roman" w:eastAsia="Times New Roman" w:hAnsi="Times New Roman" w:cs="Times New Roman"/>
                <w:b/>
                <w:sz w:val="24"/>
                <w:szCs w:val="24"/>
                <w:lang w:val="uk-UA"/>
              </w:rPr>
              <w:tab/>
              <w:t xml:space="preserve">                                   </w:t>
            </w:r>
            <w:r w:rsidRPr="008B422C">
              <w:rPr>
                <w:rFonts w:ascii="Times New Roman" w:eastAsia="Times New Roman" w:hAnsi="Times New Roman" w:cs="Times New Roman"/>
                <w:b/>
                <w:sz w:val="24"/>
                <w:szCs w:val="24"/>
                <w:lang w:val="uk-UA"/>
              </w:rPr>
              <w:tab/>
            </w:r>
          </w:p>
          <w:p w:rsidR="00DD59D7" w:rsidRPr="008B422C" w:rsidRDefault="00DD59D7">
            <w:pPr>
              <w:spacing w:after="0"/>
              <w:ind w:left="100" w:right="1300"/>
              <w:jc w:val="both"/>
              <w:rPr>
                <w:rFonts w:ascii="Times New Roman" w:eastAsia="Times New Roman" w:hAnsi="Times New Roman" w:cs="Times New Roman"/>
                <w:b/>
                <w:sz w:val="24"/>
                <w:szCs w:val="24"/>
                <w:lang w:val="uk-UA"/>
              </w:rPr>
            </w:pPr>
          </w:p>
          <w:p w:rsidR="00DD59D7" w:rsidRPr="008B422C" w:rsidRDefault="008B422C">
            <w:pPr>
              <w:spacing w:after="0"/>
              <w:ind w:left="100" w:right="1300"/>
              <w:jc w:val="both"/>
              <w:rPr>
                <w:rFonts w:ascii="Times New Roman" w:eastAsia="Times New Roman" w:hAnsi="Times New Roman" w:cs="Times New Roman"/>
                <w:b/>
                <w:sz w:val="24"/>
                <w:szCs w:val="24"/>
                <w:u w:val="single"/>
                <w:lang w:val="uk-UA"/>
              </w:rPr>
            </w:pPr>
            <w:r>
              <w:rPr>
                <w:rFonts w:ascii="Times New Roman" w:eastAsia="Times New Roman" w:hAnsi="Times New Roman" w:cs="Times New Roman"/>
                <w:b/>
                <w:sz w:val="24"/>
                <w:szCs w:val="24"/>
                <w:u w:val="single"/>
                <w:lang w:val="uk-UA"/>
              </w:rPr>
              <w:t>В.о. с</w:t>
            </w:r>
            <w:r w:rsidR="009466C6" w:rsidRPr="008B422C">
              <w:rPr>
                <w:rFonts w:ascii="Times New Roman" w:eastAsia="Times New Roman" w:hAnsi="Times New Roman" w:cs="Times New Roman"/>
                <w:b/>
                <w:sz w:val="24"/>
                <w:szCs w:val="24"/>
                <w:u w:val="single"/>
                <w:lang w:val="uk-UA"/>
              </w:rPr>
              <w:t>ільськ</w:t>
            </w:r>
            <w:r>
              <w:rPr>
                <w:rFonts w:ascii="Times New Roman" w:eastAsia="Times New Roman" w:hAnsi="Times New Roman" w:cs="Times New Roman"/>
                <w:b/>
                <w:sz w:val="24"/>
                <w:szCs w:val="24"/>
                <w:u w:val="single"/>
                <w:lang w:val="uk-UA"/>
              </w:rPr>
              <w:t>ого</w:t>
            </w:r>
            <w:r w:rsidR="009466C6" w:rsidRPr="008B422C">
              <w:rPr>
                <w:rFonts w:ascii="Times New Roman" w:eastAsia="Times New Roman" w:hAnsi="Times New Roman" w:cs="Times New Roman"/>
                <w:b/>
                <w:sz w:val="24"/>
                <w:szCs w:val="24"/>
                <w:u w:val="single"/>
                <w:lang w:val="uk-UA"/>
              </w:rPr>
              <w:t xml:space="preserve">  голов</w:t>
            </w:r>
            <w:r>
              <w:rPr>
                <w:rFonts w:ascii="Times New Roman" w:eastAsia="Times New Roman" w:hAnsi="Times New Roman" w:cs="Times New Roman"/>
                <w:b/>
                <w:sz w:val="24"/>
                <w:szCs w:val="24"/>
                <w:u w:val="single"/>
                <w:lang w:val="uk-UA"/>
              </w:rPr>
              <w:t>и</w:t>
            </w:r>
            <w:r w:rsidR="009466C6" w:rsidRPr="008B422C">
              <w:rPr>
                <w:rFonts w:ascii="Times New Roman" w:eastAsia="Times New Roman" w:hAnsi="Times New Roman" w:cs="Times New Roman"/>
                <w:b/>
                <w:sz w:val="24"/>
                <w:szCs w:val="24"/>
                <w:u w:val="single"/>
                <w:lang w:val="uk-UA"/>
              </w:rPr>
              <w:t xml:space="preserve">      </w:t>
            </w:r>
          </w:p>
          <w:p w:rsidR="00DD59D7" w:rsidRPr="008B422C" w:rsidRDefault="009466C6">
            <w:pPr>
              <w:spacing w:after="0"/>
              <w:ind w:left="120" w:right="1300"/>
              <w:jc w:val="both"/>
              <w:rPr>
                <w:rFonts w:ascii="Times New Roman" w:eastAsia="Times New Roman" w:hAnsi="Times New Roman" w:cs="Times New Roman"/>
                <w:b/>
                <w:sz w:val="24"/>
                <w:szCs w:val="24"/>
                <w:u w:val="single"/>
                <w:lang w:val="uk-UA"/>
              </w:rPr>
            </w:pPr>
            <w:r w:rsidRPr="008B422C">
              <w:rPr>
                <w:rFonts w:ascii="Times New Roman" w:eastAsia="Times New Roman" w:hAnsi="Times New Roman" w:cs="Times New Roman"/>
                <w:b/>
                <w:sz w:val="24"/>
                <w:szCs w:val="24"/>
                <w:u w:val="single"/>
                <w:lang w:val="uk-UA"/>
              </w:rPr>
              <w:t xml:space="preserve">                           </w:t>
            </w:r>
          </w:p>
          <w:p w:rsidR="00DD59D7" w:rsidRPr="008B422C" w:rsidRDefault="008B422C" w:rsidP="008B422C">
            <w:pPr>
              <w:spacing w:after="0"/>
              <w:ind w:left="120" w:right="1300"/>
              <w:jc w:val="both"/>
              <w:rPr>
                <w:rFonts w:ascii="Times New Roman" w:eastAsia="Times New Roman" w:hAnsi="Times New Roman" w:cs="Times New Roman"/>
                <w:b/>
                <w:sz w:val="24"/>
                <w:szCs w:val="24"/>
                <w:u w:val="single"/>
                <w:lang w:val="uk-UA"/>
              </w:rPr>
            </w:pPr>
            <w:r>
              <w:rPr>
                <w:rFonts w:ascii="Times New Roman" w:eastAsia="Times New Roman" w:hAnsi="Times New Roman" w:cs="Times New Roman"/>
                <w:b/>
                <w:sz w:val="24"/>
                <w:szCs w:val="24"/>
                <w:u w:val="single"/>
                <w:lang w:val="uk-UA"/>
              </w:rPr>
              <w:t xml:space="preserve">                 </w:t>
            </w:r>
            <w:r>
              <w:rPr>
                <w:rFonts w:ascii="Times New Roman" w:eastAsia="Times New Roman" w:hAnsi="Times New Roman" w:cs="Times New Roman"/>
                <w:b/>
                <w:sz w:val="24"/>
                <w:szCs w:val="24"/>
                <w:u w:val="single"/>
                <w:lang w:val="uk-UA"/>
              </w:rPr>
              <w:tab/>
              <w:t xml:space="preserve">      </w:t>
            </w:r>
            <w:r w:rsidR="009466C6" w:rsidRPr="008B422C">
              <w:rPr>
                <w:rFonts w:ascii="Times New Roman" w:eastAsia="Times New Roman" w:hAnsi="Times New Roman" w:cs="Times New Roman"/>
                <w:b/>
                <w:sz w:val="24"/>
                <w:szCs w:val="24"/>
                <w:u w:val="single"/>
                <w:lang w:val="uk-UA"/>
              </w:rPr>
              <w:t xml:space="preserve"> </w:t>
            </w:r>
            <w:r>
              <w:rPr>
                <w:rFonts w:ascii="Times New Roman" w:eastAsia="Times New Roman" w:hAnsi="Times New Roman" w:cs="Times New Roman"/>
                <w:b/>
                <w:sz w:val="24"/>
                <w:szCs w:val="24"/>
                <w:u w:val="single"/>
                <w:lang w:val="uk-UA"/>
              </w:rPr>
              <w:t xml:space="preserve">А.Ю. </w:t>
            </w:r>
            <w:proofErr w:type="spellStart"/>
            <w:r>
              <w:rPr>
                <w:rFonts w:ascii="Times New Roman" w:eastAsia="Times New Roman" w:hAnsi="Times New Roman" w:cs="Times New Roman"/>
                <w:b/>
                <w:sz w:val="24"/>
                <w:szCs w:val="24"/>
                <w:u w:val="single"/>
                <w:lang w:val="uk-UA"/>
              </w:rPr>
              <w:t>Серебрій</w:t>
            </w:r>
            <w:proofErr w:type="spellEnd"/>
          </w:p>
        </w:tc>
        <w:tc>
          <w:tcPr>
            <w:tcW w:w="4654" w:type="dxa"/>
            <w:tcBorders>
              <w:top w:val="nil"/>
              <w:left w:val="nil"/>
              <w:bottom w:val="nil"/>
              <w:right w:val="nil"/>
            </w:tcBorders>
            <w:tcMar>
              <w:top w:w="0" w:type="dxa"/>
              <w:left w:w="100" w:type="dxa"/>
              <w:bottom w:w="0" w:type="dxa"/>
              <w:right w:w="100" w:type="dxa"/>
            </w:tcMar>
          </w:tcPr>
          <w:p w:rsidR="00DD59D7" w:rsidRPr="008B422C" w:rsidRDefault="009466C6">
            <w:pPr>
              <w:spacing w:after="0"/>
              <w:ind w:left="100" w:right="440"/>
              <w:jc w:val="both"/>
              <w:rPr>
                <w:rFonts w:ascii="Times New Roman" w:eastAsia="Times New Roman" w:hAnsi="Times New Roman" w:cs="Times New Roman"/>
                <w:b/>
                <w:sz w:val="24"/>
                <w:szCs w:val="24"/>
                <w:lang w:val="uk-UA"/>
              </w:rPr>
            </w:pPr>
            <w:r w:rsidRPr="008B422C">
              <w:rPr>
                <w:rFonts w:ascii="Times New Roman" w:eastAsia="Times New Roman" w:hAnsi="Times New Roman" w:cs="Times New Roman"/>
                <w:b/>
                <w:sz w:val="24"/>
                <w:szCs w:val="24"/>
                <w:lang w:val="uk-UA"/>
              </w:rPr>
              <w:t>Товариство з обмеженою відповідальністю «ДЕЛЬТА»</w:t>
            </w:r>
          </w:p>
          <w:p w:rsidR="00DD59D7" w:rsidRPr="008B422C" w:rsidRDefault="009466C6">
            <w:pPr>
              <w:spacing w:after="0"/>
              <w:ind w:left="100" w:right="440"/>
              <w:jc w:val="both"/>
              <w:rPr>
                <w:rFonts w:ascii="Times New Roman" w:eastAsia="Times New Roman" w:hAnsi="Times New Roman" w:cs="Times New Roman"/>
                <w:b/>
                <w:sz w:val="24"/>
                <w:szCs w:val="24"/>
                <w:lang w:val="uk-UA"/>
              </w:rPr>
            </w:pPr>
            <w:r w:rsidRPr="008B422C">
              <w:rPr>
                <w:rFonts w:ascii="Times New Roman" w:eastAsia="Times New Roman" w:hAnsi="Times New Roman" w:cs="Times New Roman"/>
                <w:b/>
                <w:sz w:val="24"/>
                <w:szCs w:val="24"/>
                <w:lang w:val="uk-UA"/>
              </w:rPr>
              <w:t>код ЄДРПОУ 31506572</w:t>
            </w:r>
          </w:p>
          <w:p w:rsidR="00DD59D7" w:rsidRPr="008B422C" w:rsidRDefault="009466C6">
            <w:pPr>
              <w:spacing w:after="0"/>
              <w:ind w:left="100" w:right="440"/>
              <w:jc w:val="both"/>
              <w:rPr>
                <w:rFonts w:ascii="Times New Roman" w:eastAsia="Times New Roman" w:hAnsi="Times New Roman" w:cs="Times New Roman"/>
                <w:b/>
                <w:sz w:val="24"/>
                <w:szCs w:val="24"/>
                <w:u w:val="single"/>
                <w:lang w:val="uk-UA"/>
              </w:rPr>
            </w:pPr>
            <w:r w:rsidRPr="008B422C">
              <w:rPr>
                <w:rFonts w:ascii="Times New Roman" w:eastAsia="Times New Roman" w:hAnsi="Times New Roman" w:cs="Times New Roman"/>
                <w:b/>
                <w:sz w:val="24"/>
                <w:szCs w:val="24"/>
                <w:u w:val="single"/>
                <w:lang w:val="uk-UA"/>
              </w:rPr>
              <w:t>Одеська область, м. Одеса,</w:t>
            </w:r>
          </w:p>
          <w:p w:rsidR="00DD59D7" w:rsidRPr="008B422C" w:rsidRDefault="009466C6">
            <w:pPr>
              <w:spacing w:after="0"/>
              <w:ind w:left="100" w:right="440"/>
              <w:jc w:val="both"/>
              <w:rPr>
                <w:rFonts w:ascii="Times New Roman" w:eastAsia="Times New Roman" w:hAnsi="Times New Roman" w:cs="Times New Roman"/>
                <w:b/>
                <w:sz w:val="24"/>
                <w:szCs w:val="24"/>
                <w:u w:val="single"/>
                <w:lang w:val="uk-UA"/>
              </w:rPr>
            </w:pPr>
            <w:r w:rsidRPr="008B422C">
              <w:rPr>
                <w:rFonts w:ascii="Times New Roman" w:eastAsia="Times New Roman" w:hAnsi="Times New Roman" w:cs="Times New Roman"/>
                <w:b/>
                <w:sz w:val="24"/>
                <w:szCs w:val="24"/>
                <w:u w:val="single"/>
                <w:lang w:val="uk-UA"/>
              </w:rPr>
              <w:t xml:space="preserve">вул. </w:t>
            </w:r>
            <w:proofErr w:type="spellStart"/>
            <w:r w:rsidRPr="008B422C">
              <w:rPr>
                <w:rFonts w:ascii="Times New Roman" w:eastAsia="Times New Roman" w:hAnsi="Times New Roman" w:cs="Times New Roman"/>
                <w:b/>
                <w:sz w:val="24"/>
                <w:szCs w:val="24"/>
                <w:u w:val="single"/>
                <w:lang w:val="uk-UA"/>
              </w:rPr>
              <w:t>М.Грушевського</w:t>
            </w:r>
            <w:proofErr w:type="spellEnd"/>
            <w:r w:rsidRPr="008B422C">
              <w:rPr>
                <w:rFonts w:ascii="Times New Roman" w:eastAsia="Times New Roman" w:hAnsi="Times New Roman" w:cs="Times New Roman"/>
                <w:b/>
                <w:sz w:val="24"/>
                <w:szCs w:val="24"/>
                <w:u w:val="single"/>
                <w:lang w:val="uk-UA"/>
              </w:rPr>
              <w:t>, 39И</w:t>
            </w:r>
          </w:p>
          <w:p w:rsidR="00DD59D7" w:rsidRPr="008B422C" w:rsidRDefault="009466C6">
            <w:pPr>
              <w:spacing w:after="0"/>
              <w:ind w:left="840" w:right="440"/>
              <w:jc w:val="both"/>
              <w:rPr>
                <w:rFonts w:ascii="Times New Roman" w:eastAsia="Times New Roman" w:hAnsi="Times New Roman" w:cs="Times New Roman"/>
                <w:b/>
                <w:sz w:val="24"/>
                <w:szCs w:val="24"/>
                <w:u w:val="single"/>
                <w:lang w:val="uk-UA"/>
              </w:rPr>
            </w:pPr>
            <w:r w:rsidRPr="008B422C">
              <w:rPr>
                <w:rFonts w:ascii="Times New Roman" w:eastAsia="Times New Roman" w:hAnsi="Times New Roman" w:cs="Times New Roman"/>
                <w:b/>
                <w:sz w:val="24"/>
                <w:szCs w:val="24"/>
                <w:u w:val="single"/>
                <w:lang w:val="uk-UA"/>
              </w:rPr>
              <w:t xml:space="preserve"> </w:t>
            </w:r>
          </w:p>
          <w:p w:rsidR="00DD59D7" w:rsidRPr="008B422C" w:rsidRDefault="009466C6">
            <w:pPr>
              <w:spacing w:after="0"/>
              <w:ind w:left="840" w:right="440"/>
              <w:jc w:val="both"/>
              <w:rPr>
                <w:rFonts w:ascii="Times New Roman" w:eastAsia="Times New Roman" w:hAnsi="Times New Roman" w:cs="Times New Roman"/>
                <w:b/>
                <w:sz w:val="24"/>
                <w:szCs w:val="24"/>
                <w:u w:val="single"/>
                <w:lang w:val="uk-UA"/>
              </w:rPr>
            </w:pPr>
            <w:r w:rsidRPr="008B422C">
              <w:rPr>
                <w:rFonts w:ascii="Times New Roman" w:eastAsia="Times New Roman" w:hAnsi="Times New Roman" w:cs="Times New Roman"/>
                <w:b/>
                <w:sz w:val="24"/>
                <w:szCs w:val="24"/>
                <w:u w:val="single"/>
                <w:lang w:val="uk-UA"/>
              </w:rPr>
              <w:t xml:space="preserve"> </w:t>
            </w:r>
          </w:p>
          <w:p w:rsidR="00DD59D7" w:rsidRPr="008B422C" w:rsidRDefault="009466C6">
            <w:pPr>
              <w:spacing w:after="0"/>
              <w:ind w:left="840" w:right="440"/>
              <w:jc w:val="both"/>
              <w:rPr>
                <w:rFonts w:ascii="Times New Roman" w:eastAsia="Times New Roman" w:hAnsi="Times New Roman" w:cs="Times New Roman"/>
                <w:b/>
                <w:sz w:val="24"/>
                <w:szCs w:val="24"/>
                <w:u w:val="single"/>
                <w:lang w:val="uk-UA"/>
              </w:rPr>
            </w:pPr>
            <w:r w:rsidRPr="008B422C">
              <w:rPr>
                <w:rFonts w:ascii="Times New Roman" w:eastAsia="Times New Roman" w:hAnsi="Times New Roman" w:cs="Times New Roman"/>
                <w:b/>
                <w:sz w:val="24"/>
                <w:szCs w:val="24"/>
                <w:u w:val="single"/>
                <w:lang w:val="uk-UA"/>
              </w:rPr>
              <w:t xml:space="preserve"> </w:t>
            </w:r>
          </w:p>
          <w:p w:rsidR="00DD59D7" w:rsidRPr="008B422C" w:rsidRDefault="009466C6">
            <w:pPr>
              <w:spacing w:after="0"/>
              <w:ind w:left="100" w:right="440"/>
              <w:jc w:val="both"/>
              <w:rPr>
                <w:rFonts w:ascii="Times New Roman" w:eastAsia="Times New Roman" w:hAnsi="Times New Roman" w:cs="Times New Roman"/>
                <w:b/>
                <w:sz w:val="24"/>
                <w:szCs w:val="24"/>
                <w:u w:val="single"/>
                <w:lang w:val="uk-UA"/>
              </w:rPr>
            </w:pPr>
            <w:r w:rsidRPr="008B422C">
              <w:rPr>
                <w:rFonts w:ascii="Times New Roman" w:eastAsia="Times New Roman" w:hAnsi="Times New Roman" w:cs="Times New Roman"/>
                <w:b/>
                <w:sz w:val="24"/>
                <w:szCs w:val="24"/>
                <w:u w:val="single"/>
                <w:lang w:val="uk-UA"/>
              </w:rPr>
              <w:t xml:space="preserve"> </w:t>
            </w:r>
          </w:p>
          <w:p w:rsidR="00DD59D7" w:rsidRPr="008B422C" w:rsidRDefault="00DD59D7">
            <w:pPr>
              <w:spacing w:after="0"/>
              <w:ind w:left="100" w:right="440"/>
              <w:jc w:val="both"/>
              <w:rPr>
                <w:rFonts w:ascii="Times New Roman" w:eastAsia="Times New Roman" w:hAnsi="Times New Roman" w:cs="Times New Roman"/>
                <w:b/>
                <w:sz w:val="24"/>
                <w:szCs w:val="24"/>
                <w:u w:val="single"/>
                <w:lang w:val="uk-UA"/>
              </w:rPr>
            </w:pPr>
          </w:p>
          <w:p w:rsidR="00DD59D7" w:rsidRPr="008B422C" w:rsidRDefault="00DD59D7">
            <w:pPr>
              <w:spacing w:after="0"/>
              <w:ind w:left="100" w:right="440"/>
              <w:jc w:val="both"/>
              <w:rPr>
                <w:rFonts w:ascii="Times New Roman" w:eastAsia="Times New Roman" w:hAnsi="Times New Roman" w:cs="Times New Roman"/>
                <w:b/>
                <w:sz w:val="24"/>
                <w:szCs w:val="24"/>
                <w:u w:val="single"/>
                <w:lang w:val="uk-UA"/>
              </w:rPr>
            </w:pPr>
          </w:p>
          <w:p w:rsidR="00DD59D7" w:rsidRPr="008B422C" w:rsidRDefault="00DD59D7">
            <w:pPr>
              <w:spacing w:after="0"/>
              <w:ind w:left="100" w:right="440"/>
              <w:jc w:val="both"/>
              <w:rPr>
                <w:rFonts w:ascii="Times New Roman" w:eastAsia="Times New Roman" w:hAnsi="Times New Roman" w:cs="Times New Roman"/>
                <w:b/>
                <w:sz w:val="24"/>
                <w:szCs w:val="24"/>
                <w:u w:val="single"/>
                <w:lang w:val="uk-UA"/>
              </w:rPr>
            </w:pPr>
          </w:p>
          <w:p w:rsidR="00DD59D7" w:rsidRPr="008B422C" w:rsidRDefault="00DD59D7">
            <w:pPr>
              <w:spacing w:after="0"/>
              <w:ind w:left="100" w:right="440"/>
              <w:jc w:val="both"/>
              <w:rPr>
                <w:rFonts w:ascii="Times New Roman" w:eastAsia="Times New Roman" w:hAnsi="Times New Roman" w:cs="Times New Roman"/>
                <w:b/>
                <w:sz w:val="24"/>
                <w:szCs w:val="24"/>
                <w:u w:val="single"/>
                <w:lang w:val="uk-UA"/>
              </w:rPr>
            </w:pPr>
          </w:p>
          <w:p w:rsidR="00DD59D7" w:rsidRPr="008B422C" w:rsidRDefault="00DD59D7">
            <w:pPr>
              <w:spacing w:after="0"/>
              <w:ind w:left="100" w:right="440"/>
              <w:jc w:val="both"/>
              <w:rPr>
                <w:rFonts w:ascii="Times New Roman" w:eastAsia="Times New Roman" w:hAnsi="Times New Roman" w:cs="Times New Roman"/>
                <w:b/>
                <w:sz w:val="24"/>
                <w:szCs w:val="24"/>
                <w:u w:val="single"/>
                <w:lang w:val="uk-UA"/>
              </w:rPr>
            </w:pPr>
          </w:p>
          <w:p w:rsidR="00DD59D7" w:rsidRPr="008B422C" w:rsidRDefault="00DD59D7">
            <w:pPr>
              <w:spacing w:after="0"/>
              <w:ind w:left="100" w:right="440"/>
              <w:jc w:val="both"/>
              <w:rPr>
                <w:rFonts w:ascii="Times New Roman" w:eastAsia="Times New Roman" w:hAnsi="Times New Roman" w:cs="Times New Roman"/>
                <w:b/>
                <w:sz w:val="24"/>
                <w:szCs w:val="24"/>
                <w:u w:val="single"/>
                <w:lang w:val="uk-UA"/>
              </w:rPr>
            </w:pPr>
          </w:p>
          <w:p w:rsidR="00DD59D7" w:rsidRPr="008B422C" w:rsidRDefault="009466C6">
            <w:pPr>
              <w:spacing w:after="0"/>
              <w:ind w:left="100" w:right="440"/>
              <w:jc w:val="both"/>
              <w:rPr>
                <w:rFonts w:ascii="Times New Roman" w:eastAsia="Times New Roman" w:hAnsi="Times New Roman" w:cs="Times New Roman"/>
                <w:b/>
                <w:sz w:val="24"/>
                <w:szCs w:val="24"/>
                <w:u w:val="single"/>
                <w:lang w:val="uk-UA"/>
              </w:rPr>
            </w:pPr>
            <w:r w:rsidRPr="008B422C">
              <w:rPr>
                <w:rFonts w:ascii="Times New Roman" w:eastAsia="Times New Roman" w:hAnsi="Times New Roman" w:cs="Times New Roman"/>
                <w:b/>
                <w:sz w:val="24"/>
                <w:szCs w:val="24"/>
                <w:u w:val="single"/>
                <w:lang w:val="uk-UA"/>
              </w:rPr>
              <w:t xml:space="preserve">Керівник ТОВ «ДЕЛЬТА»  </w:t>
            </w:r>
          </w:p>
          <w:p w:rsidR="00DD59D7" w:rsidRPr="008B422C" w:rsidRDefault="009466C6">
            <w:pPr>
              <w:spacing w:after="0"/>
              <w:ind w:left="100" w:right="440"/>
              <w:jc w:val="both"/>
              <w:rPr>
                <w:rFonts w:ascii="Times New Roman" w:eastAsia="Times New Roman" w:hAnsi="Times New Roman" w:cs="Times New Roman"/>
                <w:b/>
                <w:sz w:val="24"/>
                <w:szCs w:val="24"/>
                <w:u w:val="single"/>
                <w:lang w:val="uk-UA"/>
              </w:rPr>
            </w:pPr>
            <w:r w:rsidRPr="008B422C">
              <w:rPr>
                <w:rFonts w:ascii="Times New Roman" w:eastAsia="Times New Roman" w:hAnsi="Times New Roman" w:cs="Times New Roman"/>
                <w:b/>
                <w:sz w:val="24"/>
                <w:szCs w:val="24"/>
                <w:u w:val="single"/>
                <w:lang w:val="uk-UA"/>
              </w:rPr>
              <w:t xml:space="preserve"> </w:t>
            </w:r>
          </w:p>
          <w:p w:rsidR="00DD59D7" w:rsidRPr="008B422C" w:rsidRDefault="009466C6">
            <w:pPr>
              <w:spacing w:after="0"/>
              <w:ind w:left="100" w:right="440"/>
              <w:jc w:val="both"/>
              <w:rPr>
                <w:rFonts w:ascii="Times New Roman" w:eastAsia="Times New Roman" w:hAnsi="Times New Roman" w:cs="Times New Roman"/>
                <w:b/>
                <w:sz w:val="24"/>
                <w:szCs w:val="24"/>
                <w:u w:val="single"/>
                <w:lang w:val="uk-UA"/>
              </w:rPr>
            </w:pPr>
            <w:r w:rsidRPr="008B422C">
              <w:rPr>
                <w:rFonts w:ascii="Times New Roman" w:eastAsia="Times New Roman" w:hAnsi="Times New Roman" w:cs="Times New Roman"/>
                <w:b/>
                <w:sz w:val="24"/>
                <w:szCs w:val="24"/>
                <w:u w:val="single"/>
                <w:lang w:val="uk-UA"/>
              </w:rPr>
              <w:t xml:space="preserve">                              </w:t>
            </w:r>
            <w:r w:rsidRPr="008B422C">
              <w:rPr>
                <w:rFonts w:ascii="Times New Roman" w:eastAsia="Times New Roman" w:hAnsi="Times New Roman" w:cs="Times New Roman"/>
                <w:b/>
                <w:sz w:val="24"/>
                <w:szCs w:val="24"/>
                <w:u w:val="single"/>
                <w:lang w:val="uk-UA"/>
              </w:rPr>
              <w:tab/>
              <w:t xml:space="preserve">С.О. Василенко </w:t>
            </w:r>
          </w:p>
          <w:p w:rsidR="00DD59D7" w:rsidRPr="008B422C" w:rsidRDefault="00DD59D7">
            <w:pPr>
              <w:spacing w:after="0"/>
              <w:ind w:right="440"/>
              <w:jc w:val="both"/>
              <w:rPr>
                <w:rFonts w:ascii="Times New Roman" w:eastAsia="Times New Roman" w:hAnsi="Times New Roman" w:cs="Times New Roman"/>
                <w:b/>
                <w:sz w:val="24"/>
                <w:szCs w:val="24"/>
                <w:lang w:val="uk-UA"/>
              </w:rPr>
            </w:pPr>
          </w:p>
        </w:tc>
      </w:tr>
    </w:tbl>
    <w:p w:rsidR="00DD59D7" w:rsidRDefault="009466C6">
      <w:pPr>
        <w:spacing w:before="240" w:after="0"/>
        <w:jc w:val="both"/>
      </w:pPr>
      <w:r>
        <w:rPr>
          <w:rFonts w:ascii="Times New Roman" w:eastAsia="Times New Roman" w:hAnsi="Times New Roman" w:cs="Times New Roman"/>
          <w:b/>
          <w:sz w:val="28"/>
          <w:szCs w:val="28"/>
        </w:rPr>
        <w:t xml:space="preserve"> </w:t>
      </w:r>
      <w:bookmarkStart w:id="0" w:name="_GoBack"/>
      <w:bookmarkEnd w:id="0"/>
    </w:p>
    <w:sectPr w:rsidR="00DD59D7">
      <w:pgSz w:w="12240" w:h="15840"/>
      <w:pgMar w:top="1134" w:right="850" w:bottom="1134"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DCD0584"/>
    <w:multiLevelType w:val="multilevel"/>
    <w:tmpl w:val="74E279AA"/>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9D7"/>
    <w:rsid w:val="00472690"/>
    <w:rsid w:val="0053580B"/>
    <w:rsid w:val="00825178"/>
    <w:rsid w:val="008B422C"/>
    <w:rsid w:val="009466C6"/>
    <w:rsid w:val="00D63777"/>
    <w:rsid w:val="00DD59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8DBA5"/>
  <w15:docId w15:val="{94CF5198-9787-4B28-89EC-B972DD8ED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583E"/>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No Spacing"/>
    <w:uiPriority w:val="99"/>
    <w:qFormat/>
    <w:rsid w:val="0091583E"/>
    <w:pPr>
      <w:spacing w:after="0" w:line="240" w:lineRule="auto"/>
    </w:pPr>
    <w:rPr>
      <w:rFonts w:cs="Times New Roman"/>
    </w:rPr>
  </w:style>
  <w:style w:type="paragraph" w:styleId="a5">
    <w:name w:val="List Paragraph"/>
    <w:basedOn w:val="a"/>
    <w:uiPriority w:val="34"/>
    <w:qFormat/>
    <w:rsid w:val="00530CFB"/>
    <w:pPr>
      <w:ind w:left="720"/>
      <w:contextualSpacing/>
    </w:pPr>
  </w:style>
  <w:style w:type="paragraph" w:styleId="a6">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7">
    <w:basedOn w:val="TableNormal1"/>
    <w:tblPr>
      <w:tblStyleRowBandSize w:val="1"/>
      <w:tblStyleColBandSize w:val="1"/>
      <w:tblCellMar>
        <w:top w:w="100" w:type="dxa"/>
        <w:left w:w="100" w:type="dxa"/>
        <w:bottom w:w="100" w:type="dxa"/>
        <w:right w:w="100" w:type="dxa"/>
      </w:tblCellMar>
    </w:tblPr>
  </w:style>
  <w:style w:type="paragraph" w:styleId="a8">
    <w:name w:val="Balloon Text"/>
    <w:basedOn w:val="a"/>
    <w:link w:val="a9"/>
    <w:uiPriority w:val="99"/>
    <w:semiHidden/>
    <w:unhideWhenUsed/>
    <w:rsid w:val="009466C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466C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x8qjMI5Fk76PCWhCvCsSqRI2tbQ==">CgMxLjA4AHIhMUQtUm1iZzI2b2NaOFp4RHFEUFc5bHNoQjMxRU5lOGty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1074</Words>
  <Characters>6125</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Fontanka123</dc:creator>
  <cp:lastModifiedBy>Fontanka123</cp:lastModifiedBy>
  <cp:revision>3</cp:revision>
  <cp:lastPrinted>2024-11-10T11:47:00Z</cp:lastPrinted>
  <dcterms:created xsi:type="dcterms:W3CDTF">2025-04-02T09:09:00Z</dcterms:created>
  <dcterms:modified xsi:type="dcterms:W3CDTF">2025-04-02T12:51:00Z</dcterms:modified>
</cp:coreProperties>
</file>